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BF" w:rsidRDefault="000B1BBF" w:rsidP="000B1BB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96"/>
          <w:szCs w:val="96"/>
        </w:rPr>
      </w:pPr>
    </w:p>
    <w:p w:rsidR="000B1BBF" w:rsidRPr="00761E69" w:rsidRDefault="000B1BBF" w:rsidP="000B1BB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96"/>
          <w:szCs w:val="96"/>
        </w:rPr>
      </w:pPr>
    </w:p>
    <w:p w:rsidR="000B1BBF" w:rsidRPr="008734ED" w:rsidRDefault="000B1BBF" w:rsidP="000B1BB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96"/>
          <w:szCs w:val="96"/>
        </w:rPr>
      </w:pPr>
    </w:p>
    <w:p w:rsidR="000B1BBF" w:rsidRPr="008734ED" w:rsidRDefault="000B1BBF" w:rsidP="000B1BB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H SarabunIT๙" w:hAnsi="TH SarabunIT๙" w:cs="TH SarabunIT๙"/>
          <w:sz w:val="96"/>
          <w:szCs w:val="96"/>
        </w:rPr>
      </w:pPr>
    </w:p>
    <w:p w:rsidR="000B1BBF" w:rsidRPr="008734ED" w:rsidRDefault="000B1BBF" w:rsidP="000B1BB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96"/>
          <w:szCs w:val="96"/>
        </w:rPr>
      </w:pP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96"/>
          <w:szCs w:val="96"/>
        </w:rPr>
      </w:pP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7709AF">
        <w:rPr>
          <w:rFonts w:ascii="TH SarabunIT๙" w:hAnsi="TH SarabunIT๙" w:cs="TH SarabunIT๙"/>
          <w:b/>
          <w:bCs/>
          <w:noProof/>
          <w:sz w:val="96"/>
          <w:szCs w:val="96"/>
          <w:cs/>
        </w:rPr>
        <w:drawing>
          <wp:inline distT="0" distB="0" distL="0" distR="0">
            <wp:extent cx="3713891" cy="3762375"/>
            <wp:effectExtent l="19050" t="0" r="859" b="0"/>
            <wp:docPr id="1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891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8734ED">
        <w:rPr>
          <w:rFonts w:ascii="TH SarabunIT๙" w:hAnsi="TH SarabunIT๙" w:cs="TH SarabunIT๙"/>
          <w:b/>
          <w:bCs/>
          <w:position w:val="3"/>
          <w:sz w:val="96"/>
          <w:szCs w:val="96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/>
          <w:b/>
          <w:bCs/>
          <w:sz w:val="96"/>
          <w:szCs w:val="96"/>
        </w:rPr>
        <w:t xml:space="preserve"> </w:t>
      </w:r>
      <w:r w:rsidRPr="008734ED">
        <w:rPr>
          <w:rFonts w:ascii="TH SarabunIT๙" w:hAnsi="TH SarabunIT๙" w:cs="TH SarabunIT๙"/>
          <w:b/>
          <w:bCs/>
          <w:sz w:val="96"/>
          <w:szCs w:val="96"/>
        </w:rPr>
        <w:t>4</w:t>
      </w:r>
      <w:r w:rsidRPr="008734ED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 ปี </w:t>
      </w: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734ED">
        <w:rPr>
          <w:rFonts w:ascii="TH SarabunIT๙" w:hAnsi="TH SarabunIT๙" w:cs="TH SarabunIT๙"/>
          <w:b/>
          <w:bCs/>
          <w:sz w:val="96"/>
          <w:szCs w:val="96"/>
          <w:cs/>
        </w:rPr>
        <w:t>(พ.ศ.</w:t>
      </w:r>
      <w:r w:rsidRPr="008734ED">
        <w:rPr>
          <w:rFonts w:ascii="TH SarabunIT๙" w:hAnsi="TH SarabunIT๙" w:cs="TH SarabunIT๙"/>
          <w:b/>
          <w:bCs/>
          <w:sz w:val="96"/>
          <w:szCs w:val="96"/>
        </w:rPr>
        <w:t>2561 – 2564)</w:t>
      </w: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1BBF" w:rsidRPr="003E0347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1BBF" w:rsidRPr="008734ED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709" w:right="-1363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องค์การบริหารส่วนตำบลคลองน้อย</w:t>
      </w:r>
    </w:p>
    <w:p w:rsid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อ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ำ</w:t>
      </w:r>
      <w:r w:rsidRPr="008734ED">
        <w:rPr>
          <w:rFonts w:ascii="TH SarabunIT๙" w:hAnsi="TH SarabunIT๙" w:cs="TH SarabunIT๙"/>
          <w:b/>
          <w:bCs/>
          <w:sz w:val="96"/>
          <w:szCs w:val="96"/>
          <w:cs/>
        </w:rPr>
        <w:t>เภอ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ปากพนัง                            </w:t>
      </w:r>
      <w:r w:rsidRPr="008734ED">
        <w:rPr>
          <w:rFonts w:ascii="TH SarabunIT๙" w:hAnsi="TH SarabunIT๙" w:cs="TH SarabunIT๙"/>
          <w:b/>
          <w:bCs/>
          <w:sz w:val="96"/>
          <w:szCs w:val="96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นครศรีธรรมราช</w:t>
      </w:r>
    </w:p>
    <w:p w:rsidR="000B1BBF" w:rsidRPr="000B1BBF" w:rsidRDefault="000B1BBF" w:rsidP="000B1BBF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H SarabunIT๙" w:hAnsi="TH SarabunIT๙" w:cs="TH SarabunIT๙"/>
          <w:sz w:val="96"/>
          <w:szCs w:val="96"/>
        </w:rPr>
      </w:pPr>
    </w:p>
    <w:p w:rsidR="000B1BBF" w:rsidRDefault="000B1BBF" w:rsidP="000B1BBF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B1BBF" w:rsidRDefault="000B1BBF" w:rsidP="000B1BBF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B1BBF" w:rsidRPr="00AA0434" w:rsidRDefault="000B1BBF" w:rsidP="000B1BBF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0434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0B1BBF" w:rsidRPr="00272878" w:rsidRDefault="000B1BBF" w:rsidP="000B1BB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AA0434" w:rsidRDefault="000B1BBF" w:rsidP="000B1BBF">
      <w:pPr>
        <w:pStyle w:val="a5"/>
        <w:spacing w:before="0" w:beforeAutospacing="0" w:after="0" w:afterAutospacing="0"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AA0434">
        <w:rPr>
          <w:rFonts w:ascii="TH SarabunIT๙" w:hAnsi="TH SarabunIT๙" w:cs="TH SarabunIT๙"/>
          <w:sz w:val="36"/>
          <w:szCs w:val="36"/>
          <w:cs/>
        </w:rPr>
        <w:t>แผนปฏิบัติการป้องกันการทุจริตขององค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์การบริหารส่วนตำบลคลองน้อย</w:t>
      </w:r>
      <w:r w:rsidRPr="00AA0434">
        <w:rPr>
          <w:rFonts w:ascii="TH SarabunIT๙" w:hAnsi="TH SarabunIT๙" w:cs="TH SarabunIT๙"/>
          <w:sz w:val="36"/>
          <w:szCs w:val="36"/>
          <w:cs/>
        </w:rPr>
        <w:t xml:space="preserve"> ถือเป็นกลไกและเครื่องมือที่ส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คัญในการป้องกันการทุจริตที่จะเกิดขึ้นในองค์กร เป็นแนวทางปฏิบัติแก่ผู้ด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รงต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แหน่งทางการเมืองพนักงานส่วนต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บล และพนักงานจ้าง ให้เกิดการด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เนินการที่โปร่งใส การจัดบริการสาธารณะแก่ประชาชนได้อย่างมีประสิทธิภาพ ประสิทธิผล ประชาชนได้รั</w:t>
      </w:r>
      <w:r>
        <w:rPr>
          <w:rFonts w:ascii="TH SarabunIT๙" w:hAnsi="TH SarabunIT๙" w:cs="TH SarabunIT๙"/>
          <w:sz w:val="36"/>
          <w:szCs w:val="36"/>
          <w:cs/>
        </w:rPr>
        <w:t xml:space="preserve">บประโยชน์สูงสุด </w:t>
      </w:r>
      <w:r w:rsidRPr="00AA0434">
        <w:rPr>
          <w:rFonts w:ascii="TH SarabunIT๙" w:hAnsi="TH SarabunIT๙" w:cs="TH SarabunIT๙"/>
          <w:sz w:val="36"/>
          <w:szCs w:val="36"/>
          <w:cs/>
        </w:rPr>
        <w:t>เป็นการส่งเสริมการด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เนินงานร่วมกั</w:t>
      </w:r>
      <w:r>
        <w:rPr>
          <w:rFonts w:ascii="TH SarabunIT๙" w:hAnsi="TH SarabunIT๙" w:cs="TH SarabunIT๙"/>
          <w:sz w:val="36"/>
          <w:szCs w:val="36"/>
          <w:cs/>
        </w:rPr>
        <w:t>นระหว่างหน่วยงานภาครัฐ ภาคเอกชนและประชาชน</w:t>
      </w:r>
      <w:r w:rsidRPr="00AA0434">
        <w:rPr>
          <w:rFonts w:ascii="TH SarabunIT๙" w:hAnsi="TH SarabunIT๙" w:cs="TH SarabunIT๙"/>
          <w:sz w:val="36"/>
          <w:szCs w:val="36"/>
          <w:cs/>
        </w:rPr>
        <w:t>ตามหลักประชารัฐ ก่อให้เกิดความเชื่อมั่น ความพอใจและความศรัทธาของประชาชนต่อการบริหารงานขององค์ก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ารบริหารส่วนตำบลคลองน้อย</w:t>
      </w:r>
      <w:r w:rsidRPr="00AA0434">
        <w:rPr>
          <w:rFonts w:ascii="TH SarabunIT๙" w:hAnsi="TH SarabunIT๙" w:cs="TH SarabunIT๙"/>
          <w:sz w:val="36"/>
          <w:szCs w:val="36"/>
          <w:cs/>
        </w:rPr>
        <w:t>ในภาพรวม</w:t>
      </w:r>
    </w:p>
    <w:p w:rsidR="000B1BBF" w:rsidRPr="00AA0434" w:rsidRDefault="000B1BBF" w:rsidP="000B1BBF">
      <w:pPr>
        <w:pStyle w:val="a5"/>
        <w:spacing w:before="0" w:beforeAutospacing="0" w:after="0" w:afterAutospacing="0" w:line="276" w:lineRule="auto"/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:rsidR="000B1BBF" w:rsidRPr="00AA0434" w:rsidRDefault="000B1BBF" w:rsidP="000B1BBF">
      <w:pPr>
        <w:pStyle w:val="a5"/>
        <w:spacing w:before="0" w:beforeAutospacing="0" w:after="0" w:afterAutospacing="0"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AA0434">
        <w:rPr>
          <w:rFonts w:ascii="TH SarabunIT๙" w:hAnsi="TH SarabunIT๙" w:cs="TH SarabunIT๙"/>
          <w:sz w:val="36"/>
          <w:szCs w:val="36"/>
          <w:cs/>
        </w:rPr>
        <w:t>องค์การบริหารส่วนต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บล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คลองน้อย</w:t>
      </w:r>
      <w:r w:rsidRPr="00AA0434">
        <w:rPr>
          <w:rFonts w:ascii="TH SarabunIT๙" w:hAnsi="TH SarabunIT๙" w:cs="TH SarabunIT๙"/>
          <w:sz w:val="36"/>
          <w:szCs w:val="36"/>
          <w:cs/>
        </w:rPr>
        <w:t>ได้ตระหนักและให้ความส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เนินการจัดท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แผนปฏิบัติการป้องกัน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 xml:space="preserve">การทุจริต 4 ปี (พ.ศ.2561 </w:t>
      </w:r>
      <w:r w:rsidRPr="00AA0434">
        <w:rPr>
          <w:rFonts w:ascii="TH SarabunIT๙" w:hAnsi="TH SarabunIT๙" w:cs="TH SarabunIT๙"/>
          <w:sz w:val="36"/>
          <w:szCs w:val="36"/>
          <w:cs/>
        </w:rPr>
        <w:t>–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 xml:space="preserve"> 2564) </w:t>
      </w:r>
      <w:r w:rsidRPr="00AA0434">
        <w:rPr>
          <w:rFonts w:ascii="TH SarabunIT๙" w:hAnsi="TH SarabunIT๙" w:cs="TH SarabunIT๙"/>
          <w:sz w:val="36"/>
          <w:szCs w:val="36"/>
          <w:cs/>
        </w:rPr>
        <w:t>เพื่อใช้เป็นแนวทางการขับเคลื่อนด้านการป้องกันและปราบปรามการทุจริต ผ่านโครงการ กิจกรรม หรือมาตรการต่างๆที่เป็นรูปธรรมอย่างชัดเจน อันจะน</w:t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AA0434">
        <w:rPr>
          <w:rFonts w:ascii="TH SarabunIT๙" w:hAnsi="TH SarabunIT๙" w:cs="TH SarabunIT๙"/>
          <w:sz w:val="36"/>
          <w:szCs w:val="36"/>
          <w:cs/>
        </w:rPr>
        <w:t>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0B1BBF" w:rsidRDefault="000B1BBF" w:rsidP="000B1BBF">
      <w:pPr>
        <w:pStyle w:val="a5"/>
        <w:spacing w:before="0" w:beforeAutospacing="0" w:after="0" w:afterAutospacing="0"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0B1BBF" w:rsidRPr="00AA0434" w:rsidRDefault="000B1BBF" w:rsidP="000B1BBF">
      <w:pPr>
        <w:pStyle w:val="a5"/>
        <w:spacing w:before="0" w:beforeAutospacing="0" w:after="0" w:afterAutospacing="0"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  <w:r w:rsidRPr="00AA0434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0B1BBF" w:rsidRDefault="000B1BBF" w:rsidP="000B1BBF">
      <w:pPr>
        <w:pStyle w:val="a5"/>
        <w:spacing w:before="0" w:beforeAutospacing="0" w:after="0" w:afterAutospacing="0" w:line="276" w:lineRule="auto"/>
        <w:ind w:left="3600" w:firstLine="72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AA0434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</w:t>
      </w:r>
      <w:r w:rsidRPr="00AA0434">
        <w:rPr>
          <w:rFonts w:ascii="TH SarabunIT๙" w:hAnsi="TH SarabunIT๙" w:cs="TH SarabunIT๙" w:hint="cs"/>
          <w:b/>
          <w:bCs/>
          <w:sz w:val="44"/>
          <w:szCs w:val="44"/>
          <w:cs/>
        </w:rPr>
        <w:t>ำบลคลองน้อย</w:t>
      </w:r>
    </w:p>
    <w:p w:rsidR="000B1BBF" w:rsidRPr="00AA0434" w:rsidRDefault="000B1BBF" w:rsidP="000B1BBF">
      <w:pPr>
        <w:pStyle w:val="a5"/>
        <w:spacing w:before="0" w:beforeAutospacing="0" w:after="0" w:afterAutospacing="0" w:line="276" w:lineRule="auto"/>
        <w:ind w:left="3600" w:firstLine="720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อำเภอปากพนัง  จังหวัดนครศรีธรรมราช</w:t>
      </w: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pStyle w:val="a5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B1BBF" w:rsidRPr="00AA0434" w:rsidRDefault="000B1BBF" w:rsidP="000B1BB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0434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สารบัญ</w:t>
      </w:r>
    </w:p>
    <w:p w:rsidR="000B1BBF" w:rsidRDefault="000B1BBF" w:rsidP="000B1BB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3D58D7" w:rsidRDefault="000B1BBF" w:rsidP="000B1BBF">
      <w:pPr>
        <w:ind w:left="7200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  <w:t xml:space="preserve">     </w:t>
      </w:r>
      <w:r w:rsidRPr="003D58D7">
        <w:rPr>
          <w:rFonts w:ascii="TH SarabunIT๙" w:hAnsi="TH SarabunIT๙" w:cs="TH SarabunIT๙" w:hint="cs"/>
          <w:b/>
          <w:bCs/>
          <w:sz w:val="34"/>
          <w:szCs w:val="34"/>
          <w:cs/>
        </w:rPr>
        <w:t>หน้า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8403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บทนำ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การวิเคราะห์ความเสี่ยงในการเกิดทุจริตในองค์กร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0B1BBF" w:rsidRPr="00D84038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วัตถุประสงค์ของการจัดทำแผน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</w:p>
    <w:p w:rsidR="000B1BBF" w:rsidRPr="00D84038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0B1BBF" w:rsidRPr="00F2420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2420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แผนปฏิบัติการป้องกันการทุจริต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1  การสร้างสังคมที่ไม่ทนต่อการทุจริต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5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มิติที่ 2  การบริหารราชการเพื่อป้องกันการทุจริต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3  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spacing w:after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4  การเสริมสร้างและปรับปรุงกลไกในการตรวจสอบการปฏิบัติราชการ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spacing w:after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B1BBF" w:rsidRPr="008B461E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spacing w:after="20"/>
        <w:rPr>
          <w:rFonts w:ascii="TH SarabunIT๙" w:hAnsi="TH SarabunIT๙" w:cs="TH SarabunIT๙"/>
          <w:sz w:val="16"/>
          <w:szCs w:val="16"/>
          <w:cs/>
        </w:rPr>
      </w:pP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22D1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E0CC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รายละเอียดโครงการ/กิจกรรม/มาตรการ ตามแผนปฏิบัติการฯ</w:t>
      </w:r>
      <w:r w:rsidRPr="00FE0CC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3F13"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tabs>
          <w:tab w:val="left" w:pos="709"/>
          <w:tab w:val="left" w:pos="851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B1BBF" w:rsidRPr="009A7C51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7C5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1</w:t>
      </w: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7C51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0B1BBF" w:rsidRPr="005D2167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4B7AFD" w:rsidRDefault="000B1BBF" w:rsidP="000B1B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4B7AF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การวิเคราะห์ความเสี่ยงในการเกิดการ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ทุจริตใน</w:t>
      </w:r>
      <w:r w:rsidRPr="00136C7D">
        <w:rPr>
          <w:rFonts w:ascii="TH SarabunIT๙" w:hAnsi="TH SarabunIT๙" w:cs="TH SarabunIT๙"/>
          <w:b/>
          <w:bCs/>
          <w:sz w:val="32"/>
          <w:szCs w:val="32"/>
          <w:cs/>
        </w:rPr>
        <w:t>องค์ก</w:t>
      </w:r>
      <w:r w:rsidRPr="00136C7D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ารบริหารส่วนตำบลคลองน้อย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ทุจริตในองค์ก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มีวัตถุประสงค์เพื่อต้องการบ่งชี้ความเสี่ยงของการทุจริตที่มีอยู่ในองค์กร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ทุจริต เพื่อพิจารณาว่าการควบคุมและการป้องกันการทุจริตที่มีอยู่ในปัจจุบันมีประสิทธิภาพหรือประสิทธิผลหรือไม่</w:t>
      </w:r>
    </w:p>
    <w:p w:rsidR="000B1BBF" w:rsidRPr="009406BB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AC">
        <w:rPr>
          <w:rFonts w:ascii="TH SarabunIT๙" w:hAnsi="TH SarabunIT๙" w:cs="TH SarabunIT๙"/>
          <w:sz w:val="32"/>
          <w:szCs w:val="32"/>
          <w:cs/>
        </w:rPr>
        <w:t>การทุจริตในระดับท้องถิ่น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พบว่า ปัจจัยที่มีผลต่อการขยายตัวของการทุจริตในระดับท้องถิ่น ได้แก่การ</w:t>
      </w:r>
      <w:r>
        <w:rPr>
          <w:rFonts w:ascii="TH SarabunIT๙" w:hAnsi="TH SarabunIT๙" w:cs="TH SarabunIT๙"/>
          <w:sz w:val="32"/>
          <w:szCs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แม้ว่าโดยหลักการแล้วการกระจายอ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นาจมีวัตถุประสงค์ส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คัญเพื่อให้บริการต่างๆ ของรัฐสามารถตอบสนองต่อความต้องการของชุมชนมากขึ้น มีประสิทธิภาพมากขึ้น 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</w:t>
      </w:r>
    </w:p>
    <w:p w:rsidR="000B1BBF" w:rsidRPr="005D2167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06B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แนกเป็น </w:t>
      </w:r>
      <w:r w:rsidRPr="009A7C51">
        <w:rPr>
          <w:rFonts w:ascii="TH SarabunIT๙" w:hAnsi="TH SarabunIT๙" w:cs="TH SarabunIT๙"/>
          <w:sz w:val="32"/>
          <w:szCs w:val="32"/>
        </w:rPr>
        <w:t xml:space="preserve">7 </w:t>
      </w:r>
      <w:r w:rsidRPr="009A7C51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2)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3)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4)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และขาดคุณธรรมจริยธรรม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5)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การขาดการประชาสัมพันธ์ให้ประชาชนทราบ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6)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การตรวจสอบขาดความหลากหลายในการตรวจสอบจากภาคส่วนต่างๆ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7)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</w:t>
      </w:r>
      <w:r>
        <w:rPr>
          <w:rFonts w:ascii="TH SarabunIT๙" w:hAnsi="TH SarabunIT๙" w:cs="TH SarabunIT๙"/>
          <w:sz w:val="32"/>
          <w:szCs w:val="32"/>
          <w:cs/>
        </w:rPr>
        <w:t>ตที่เกิดจากอ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 บารมี และอิทธิพลท้องถิ่น</w:t>
      </w:r>
    </w:p>
    <w:p w:rsidR="000B1BBF" w:rsidRPr="00BB2D0C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BB2D0C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2D0C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</w:t>
      </w:r>
      <w:r w:rsidRPr="00BB2D0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B2D0C">
        <w:rPr>
          <w:rFonts w:ascii="TH SarabunIT๙" w:hAnsi="TH SarabunIT๙" w:cs="TH SarabunIT๙"/>
          <w:b/>
          <w:bCs/>
          <w:sz w:val="32"/>
          <w:szCs w:val="32"/>
          <w:cs/>
        </w:rPr>
        <w:t>ไปสู่การทุจริตขององค์กรปกครองส่วนท้องถิ่นสามารถสรุปเป็นประเด็นได้ ดังนี้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2D0C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BB2D0C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ให้เกิดโอกาสของการทุจริต ซึ่งโอกาสดังกล่าวเกิดขึ้นจากการบังคับใช้กฎหมายที่ไม่เข้มแข็งกฎหมาย กฎ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ระเบียบไม่รัดกุม 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นาจหน้าที่โดยเฉพาะข้าราชการระดับสูงก็เป็นโอกาสหนึ่งที่ท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1E7C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621E7C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สังคมนิยม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ให้คนในปัจจุบันมุ่งเน้นที่การสร้างความร่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รวย ด้วยเหตุนี้จึงเป็นแรงจูงใจให้เจ้าหน้าที่มีแนวโน้มที่จะท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พฤติกรรมทุจริตมากยิ่งขึ้น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1E7C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621E7C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1E7C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Pr="00621E7C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เนินงานของภาครัฐ ได้แก่ การจัดซื้อ-จัดจ้าง เป็นเรื่องของการผูกขาดดังนั้น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ได้แก่การผูกขาดในโครงการก่อสร้างและโครงสร้างพื้นฐานภาครัฐ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0115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Pr="001D0115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เพราะความต้องการที่จะมีสภาพความเป็นอยู่ที่ดีขึ้นท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ให้เจ้าหน้าที่ต้องแสวงหาช่องทางเพื่อเพิ่ม </w:t>
      </w:r>
      <w:r w:rsidRPr="009A7C51">
        <w:rPr>
          <w:rFonts w:ascii="TH SarabunIT๙" w:hAnsi="TH SarabunIT๙" w:cs="TH SarabunIT๙"/>
          <w:sz w:val="32"/>
          <w:szCs w:val="32"/>
        </w:rPr>
        <w:t>“</w:t>
      </w:r>
      <w:r w:rsidRPr="009A7C51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9A7C51">
        <w:rPr>
          <w:rFonts w:ascii="TH SarabunIT๙" w:hAnsi="TH SarabunIT๙" w:cs="TH SarabunIT๙"/>
          <w:sz w:val="32"/>
          <w:szCs w:val="32"/>
        </w:rPr>
        <w:t xml:space="preserve">” 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5D2167">
        <w:rPr>
          <w:rFonts w:ascii="TH SarabunIT๙" w:hAnsi="TH SarabunIT๙" w:cs="TH SarabunIT๙" w:hint="cs"/>
          <w:sz w:val="32"/>
          <w:szCs w:val="32"/>
          <w:cs/>
        </w:rPr>
        <w:t>.../-๒-/</w:t>
      </w:r>
      <w:r w:rsidRPr="005D2167">
        <w:rPr>
          <w:rFonts w:ascii="TH SarabunIT๙" w:hAnsi="TH SarabunIT๙" w:cs="TH SarabunIT๙"/>
          <w:sz w:val="32"/>
          <w:szCs w:val="32"/>
        </w:rPr>
        <w:t xml:space="preserve">6) </w:t>
      </w:r>
      <w:r w:rsidRPr="005D2167">
        <w:rPr>
          <w:rFonts w:ascii="TH SarabunIT๙" w:hAnsi="TH SarabunIT๙" w:cs="TH SarabunIT๙"/>
          <w:sz w:val="32"/>
          <w:szCs w:val="32"/>
          <w:cs/>
        </w:rPr>
        <w:t>การขาดจริยธรรม</w:t>
      </w: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Pr="005D2167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B1BBF" w:rsidRPr="005D2167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0115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Pr="001D0115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001A7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Pr="005001A7">
        <w:rPr>
          <w:rFonts w:ascii="TH SarabunIT๙" w:hAnsi="TH SarabunIT๙" w:cs="TH SarabunIT๙"/>
          <w:b/>
          <w:bCs/>
          <w:sz w:val="32"/>
          <w:szCs w:val="32"/>
          <w:cs/>
        </w:rPr>
        <w:t>มีค่านิยมที่ผิด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</w:t>
      </w:r>
      <w:r>
        <w:rPr>
          <w:rFonts w:ascii="TH SarabunIT๙" w:hAnsi="TH SarabunIT๙" w:cs="TH SarabunIT๙"/>
          <w:sz w:val="32"/>
          <w:szCs w:val="32"/>
          <w:cs/>
        </w:rPr>
        <w:t>ี่เป็นเศรษฐี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</w:t>
      </w:r>
      <w:r>
        <w:rPr>
          <w:rFonts w:ascii="TH SarabunIT๙" w:hAnsi="TH SarabunIT๙" w:cs="TH SarabunIT๙"/>
          <w:sz w:val="32"/>
          <w:szCs w:val="32"/>
          <w:cs/>
        </w:rPr>
        <w:t>ซ่อ เห็นคนโกงเป็นคนฉลาด ย่อมจะท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0B1BBF" w:rsidRPr="00F926D3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perscript"/>
        </w:rPr>
      </w:pPr>
    </w:p>
    <w:p w:rsidR="000B1BBF" w:rsidRPr="00D86A4A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D86A4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>ปัจจุบันการทุจริต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ชันในประเทศไทย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เป็นปัญหาเรื้อรังที่นับวันยิ่งจะทวีความรุ่</w:t>
      </w:r>
      <w:r>
        <w:rPr>
          <w:rFonts w:ascii="TH SarabunIT๙" w:hAnsi="TH SarabunIT๙" w:cs="TH SarabunIT๙"/>
          <w:sz w:val="32"/>
          <w:szCs w:val="32"/>
          <w:cs/>
        </w:rPr>
        <w:t>งแรงและสลับซับซ้อนมากยิ่งขึ้น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ส่งผลกระทบในวงกว้างโดยเฉพาะต่อความมั่นคงของชาติ เป็นปัญหาล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ดับต้นๆ ที่ขัดขวางการพัฒนาประเทศทั้งด้านเศรษฐกิจ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</w:t>
      </w:r>
      <w:r>
        <w:rPr>
          <w:rFonts w:ascii="TH SarabunIT๙" w:hAnsi="TH SarabunIT๙" w:cs="TH SarabunIT๙"/>
          <w:sz w:val="32"/>
          <w:szCs w:val="32"/>
          <w:cs/>
        </w:rPr>
        <w:t>เฉพาะองค์กรปกครองส่วนท้องถิ่น</w:t>
      </w:r>
      <w:r w:rsidRPr="009A7C51">
        <w:rPr>
          <w:rFonts w:ascii="TH SarabunIT๙" w:hAnsi="TH SarabunIT๙" w:cs="TH SarabunIT๙"/>
          <w:sz w:val="32"/>
          <w:szCs w:val="32"/>
          <w:cs/>
        </w:rPr>
        <w:t>ถูกมองจากภายนอกสังคมว่าเป็นองค์กรที่เอื้อต่อการทุจริต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นาจและความศรัทธาต่อระบบการปกครองส่วนท้องถิ่นอย่างยิ่ง ส่งผลให้ภาพลักษณ์ของประเทศไทยมีผลในเชิงลบ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9A7C51">
        <w:rPr>
          <w:rFonts w:ascii="TH SarabunIT๙" w:hAnsi="TH SarabunIT๙" w:cs="TH SarabunIT๙"/>
          <w:sz w:val="32"/>
          <w:szCs w:val="32"/>
          <w:cs/>
        </w:rPr>
        <w:t>เรื่องการทุจริต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ชัน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สอดคล้องกับการจัดอันดับดัชนีชี้วัดภาพลักษณ์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ชัน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A7C51">
        <w:rPr>
          <w:rFonts w:ascii="TH SarabunIT๙" w:hAnsi="TH SarabunIT๙" w:cs="TH SarabunIT๙"/>
          <w:sz w:val="32"/>
          <w:szCs w:val="32"/>
        </w:rPr>
        <w:t xml:space="preserve">Corruption Perception Index-CPI) </w:t>
      </w:r>
      <w:r w:rsidRPr="009A7C51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ซึ่งเป็นเครื่องมือที่ใช้ประเมินการทุจริต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9A7C51">
        <w:rPr>
          <w:rFonts w:ascii="TH SarabunIT๙" w:hAnsi="TH SarabunIT๙" w:cs="TH SarabunIT๙"/>
          <w:sz w:val="32"/>
          <w:szCs w:val="32"/>
        </w:rPr>
        <w:t xml:space="preserve">Transparency International-IT)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พบว่าผลคะแนนของประเทศไทยระหว่างปี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2555-2558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35- 38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คะแนน จากคะแนนเต็ม </w:t>
      </w:r>
      <w:r w:rsidRPr="009A7C51">
        <w:rPr>
          <w:rFonts w:ascii="TH SarabunIT๙" w:hAnsi="TH SarabunIT๙" w:cs="TH SarabunIT๙"/>
          <w:sz w:val="32"/>
          <w:szCs w:val="32"/>
        </w:rPr>
        <w:t xml:space="preserve">100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2558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76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9A7C51">
        <w:rPr>
          <w:rFonts w:ascii="TH SarabunIT๙" w:hAnsi="TH SarabunIT๙" w:cs="TH SarabunIT๙"/>
          <w:sz w:val="32"/>
          <w:szCs w:val="32"/>
        </w:rPr>
        <w:t xml:space="preserve">168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3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ในประเทศอาเซียนรองจากประเทศสิงคโปร์และประเทศมาเลเซีย และล่าสุดพบว่าผลคะแนนของประเทศไทยปี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2559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ลดลง </w:t>
      </w:r>
      <w:r w:rsidRPr="009A7C51">
        <w:rPr>
          <w:rFonts w:ascii="TH SarabunIT๙" w:hAnsi="TH SarabunIT๙" w:cs="TH SarabunIT๙"/>
          <w:sz w:val="32"/>
          <w:szCs w:val="32"/>
        </w:rPr>
        <w:t xml:space="preserve">3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2558 </w:t>
      </w:r>
      <w:r>
        <w:rPr>
          <w:rFonts w:ascii="TH SarabunIT๙" w:hAnsi="TH SarabunIT๙" w:cs="TH SarabunIT๙"/>
          <w:sz w:val="32"/>
          <w:szCs w:val="32"/>
          <w:cs/>
        </w:rPr>
        <w:t>ได้ล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ดับที่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101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9A7C51">
        <w:rPr>
          <w:rFonts w:ascii="TH SarabunIT๙" w:hAnsi="TH SarabunIT๙" w:cs="TH SarabunIT๙"/>
          <w:sz w:val="32"/>
          <w:szCs w:val="32"/>
        </w:rPr>
        <w:t xml:space="preserve">168 </w:t>
      </w:r>
      <w:r w:rsidRPr="009A7C51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 เป็นประเทศที่มีปัญหาการ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ชันอยู่ในระดับสูงแม้ว่าในช่วงระยะที่ผ่านมา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ไม่ว่าจะเป็นการเป็นประเทศภาคีภายใต้อนุสัญญาสหประชาชาติว่าด้วยการต่อต้านการทุจริต (</w:t>
      </w:r>
      <w:r w:rsidRPr="009A7C51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2546 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การจัดตั้งองค์กรตามรัฐธรรมนูญ โดยเฉพาะอย่างยิ่งคณะกรรมการป้องกันป</w:t>
      </w:r>
      <w:r>
        <w:rPr>
          <w:rFonts w:ascii="TH SarabunIT๙" w:hAnsi="TH SarabunIT๙" w:cs="TH SarabunIT๙"/>
          <w:sz w:val="32"/>
          <w:szCs w:val="32"/>
          <w:cs/>
        </w:rPr>
        <w:t>ราบปรามการทุจริตแห่งชาติได้จัดท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Pr="009A7C51">
        <w:rPr>
          <w:rFonts w:ascii="TH SarabunIT๙" w:hAnsi="TH SarabunIT๙" w:cs="TH SarabunIT๙"/>
          <w:sz w:val="32"/>
          <w:szCs w:val="32"/>
        </w:rPr>
        <w:t xml:space="preserve">3 </w:t>
      </w:r>
      <w:r w:rsidRPr="009A7C51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9A7C51">
        <w:rPr>
          <w:rFonts w:ascii="TH SarabunIT๙" w:hAnsi="TH SarabunIT๙" w:cs="TH SarabunIT๙"/>
          <w:sz w:val="32"/>
          <w:szCs w:val="32"/>
          <w:cs/>
        </w:rPr>
        <w:t>ได้มีแนวโน้มที่ลดน้อยถอยลง สาเหตุที่ท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คัญของสังคมไทย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ประกอบด้วยปัจจัยทางด้านพื้นฐานโครงสร้างสังคม ซึ่งเป็นสังคมที่ตั้งอยู่ในพื้นฐาน</w:t>
      </w:r>
      <w:r w:rsidRPr="009A7C51">
        <w:rPr>
          <w:rFonts w:ascii="TH SarabunIT๙" w:hAnsi="TH SarabunIT๙" w:cs="TH SarabunIT๙"/>
          <w:sz w:val="32"/>
          <w:szCs w:val="32"/>
        </w:rPr>
        <w:t xml:space="preserve"> 4 </w:t>
      </w:r>
      <w:r w:rsidRPr="009A7C51">
        <w:rPr>
          <w:rFonts w:ascii="TH SarabunIT๙" w:hAnsi="TH SarabunIT๙" w:cs="TH SarabunIT๙"/>
          <w:sz w:val="32"/>
          <w:szCs w:val="32"/>
          <w:cs/>
        </w:rPr>
        <w:t>ความสัมพันธ์แนวดิ่ง (</w:t>
      </w:r>
      <w:r w:rsidRPr="009A7C51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9A7C51">
        <w:rPr>
          <w:rFonts w:ascii="TH SarabunIT๙" w:hAnsi="TH SarabunIT๙" w:cs="TH SarabunIT๙"/>
          <w:sz w:val="32"/>
          <w:szCs w:val="32"/>
          <w:cs/>
        </w:rPr>
        <w:t>หรืออีกนัยหนึ่งคือ พื้นฐานของสังคมอุปถัมภ์ที่ท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</w:t>
      </w:r>
      <w:r>
        <w:rPr>
          <w:rFonts w:ascii="TH SarabunIT๙" w:hAnsi="TH SarabunIT๙" w:cs="TH SarabunIT๙"/>
          <w:sz w:val="32"/>
          <w:szCs w:val="32"/>
          <w:cs/>
        </w:rPr>
        <w:t>ยกย่องคนที่มีเงินและมีอ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 คนไทยบางส่วนมองว่าการทุจริต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9A7C51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ปแล้ว ผนวกกับปัจจัยทางด้านการท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งานที่ไม่ได้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การความร่วมมือของทุกภาคส่วนไว้ด้วยกัน จึงส่งผลให้การท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งานของกลไกหรือความพยายามที่ได้กล่าวมาข้างต้น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ขาดความ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เข้มแข็ง</w:t>
      </w:r>
      <w:r w:rsidRPr="009A7C51">
        <w:rPr>
          <w:rFonts w:ascii="TH SarabunIT๙" w:hAnsi="TH SarabunIT๙" w:cs="TH SarabunIT๙"/>
          <w:sz w:val="32"/>
          <w:szCs w:val="32"/>
          <w:cs/>
        </w:rPr>
        <w:t>ไม่สามารถท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</w:t>
      </w:r>
    </w:p>
    <w:p w:rsidR="000B1BBF" w:rsidRPr="0006651A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ปัจจุบันยุทธศาสตร์ชาติว่าด้วยการป้องกันและปรา</w:t>
      </w:r>
      <w:r>
        <w:rPr>
          <w:rFonts w:ascii="TH SarabunIT๙" w:hAnsi="TH SarabunIT๙" w:cs="TH SarabunIT๙"/>
          <w:sz w:val="32"/>
          <w:szCs w:val="32"/>
          <w:cs/>
        </w:rPr>
        <w:t>บปรามการทุจริตที่ใช้อยู่เป็น</w:t>
      </w:r>
      <w:r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3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เริ่มจากปี พ.ศ.</w:t>
      </w:r>
      <w:r w:rsidRPr="009A7C51">
        <w:rPr>
          <w:rFonts w:ascii="TH SarabunIT๙" w:hAnsi="TH SarabunIT๙" w:cs="TH SarabunIT๙"/>
          <w:sz w:val="32"/>
          <w:szCs w:val="32"/>
        </w:rPr>
        <w:t xml:space="preserve"> 2560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2564 </w:t>
      </w:r>
      <w:r w:rsidRPr="009A7C51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.../-๓-/</w:t>
      </w:r>
      <w:r w:rsidRPr="009A7C51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B1BBF" w:rsidRPr="0006651A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>ความโปร่งใสทัดเทียมนานา 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9A7C51">
        <w:rPr>
          <w:rFonts w:ascii="TH SarabunIT๙" w:hAnsi="TH SarabunIT๙" w:cs="TH SarabunIT๙"/>
          <w:sz w:val="32"/>
          <w:szCs w:val="32"/>
        </w:rPr>
        <w:t>“</w:t>
      </w:r>
      <w:r w:rsidRPr="009A7C51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9A7C51">
        <w:rPr>
          <w:rFonts w:ascii="TH SarabunIT๙" w:hAnsi="TH SarabunIT๙" w:cs="TH SarabunIT๙"/>
          <w:sz w:val="32"/>
          <w:szCs w:val="32"/>
        </w:rPr>
        <w:t xml:space="preserve">” </w:t>
      </w:r>
      <w:r w:rsidRPr="009A7C51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มีเป้าหมายหลักเพื่อประเทศไทยได้รับกา</w:t>
      </w:r>
      <w:r>
        <w:rPr>
          <w:rFonts w:ascii="TH SarabunIT๙" w:hAnsi="TH SarabunIT๙" w:cs="TH SarabunIT๙"/>
          <w:sz w:val="32"/>
          <w:szCs w:val="32"/>
          <w:cs/>
        </w:rPr>
        <w:t>รประเมินดัชนีการรับรู้การทุจริต</w:t>
      </w:r>
      <w:r w:rsidRPr="009A7C51">
        <w:rPr>
          <w:rFonts w:ascii="TH SarabunIT๙" w:hAnsi="TH SarabunIT๙" w:cs="TH SarabunIT๙"/>
          <w:sz w:val="32"/>
          <w:szCs w:val="32"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9A7C51">
        <w:rPr>
          <w:rFonts w:ascii="TH SarabunIT๙" w:hAnsi="TH SarabunIT๙" w:cs="TH SarabunIT๙"/>
          <w:sz w:val="32"/>
          <w:szCs w:val="32"/>
        </w:rPr>
        <w:t xml:space="preserve"> 50 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A7C51">
        <w:rPr>
          <w:rFonts w:ascii="TH SarabunIT๙" w:hAnsi="TH SarabunIT๙" w:cs="TH SarabunIT๙"/>
          <w:sz w:val="32"/>
          <w:szCs w:val="32"/>
          <w:cs/>
        </w:rPr>
        <w:t>ระดับคะแนนจะสูงขึ้นได้นั้น การบริหารงานภาครัฐต้องมีระดับ</w:t>
      </w:r>
      <w:proofErr w:type="spellStart"/>
      <w:r w:rsidRPr="009A7C5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บาลที่สูงขึ้นเจ้าหน้าที่ของรัฐและประชาชนต้องมีพฤติกรรมแตกต่างจากที่เป็นอยู่ในปัจจุบัน ไม่ใช้ต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แหน่งหน้าที่ในทางทุจริตประพฤติมิชอบ โดยได้ก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หนดยุทธศาสตร์ 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เนินงานหลักออกเป็น </w:t>
      </w:r>
      <w:r w:rsidRPr="009A7C51">
        <w:rPr>
          <w:rFonts w:ascii="TH SarabunIT๙" w:hAnsi="TH SarabunIT๙" w:cs="TH SarabunIT๙"/>
          <w:sz w:val="32"/>
          <w:szCs w:val="32"/>
        </w:rPr>
        <w:t xml:space="preserve">6 </w:t>
      </w:r>
      <w:r w:rsidRPr="009A7C51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1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2 </w:t>
      </w:r>
      <w:r w:rsidRPr="009A7C51">
        <w:rPr>
          <w:rFonts w:ascii="TH SarabunIT๙" w:hAnsi="TH SarabunIT๙" w:cs="TH SarabunIT๙"/>
          <w:sz w:val="32"/>
          <w:szCs w:val="32"/>
          <w:cs/>
        </w:rPr>
        <w:t>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3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4 </w:t>
      </w:r>
      <w:r w:rsidRPr="009A7C51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5 </w:t>
      </w:r>
      <w:r w:rsidRPr="009A7C51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A7C51">
        <w:rPr>
          <w:rFonts w:ascii="TH SarabunIT๙" w:hAnsi="TH SarabunIT๙" w:cs="TH SarabunIT๙"/>
          <w:sz w:val="32"/>
          <w:szCs w:val="32"/>
        </w:rPr>
        <w:t xml:space="preserve">6 </w:t>
      </w:r>
      <w:r w:rsidRPr="009A7C51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ยกระดับคะแนนดัชนีการรับรู้การทุจริต(</w:t>
      </w:r>
      <w:r w:rsidRPr="009A7C51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</w:p>
    <w:p w:rsidR="000B1BBF" w:rsidRPr="001861AB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071406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เนินการขับเคลื่อนด้านก</w:t>
      </w:r>
      <w:r>
        <w:rPr>
          <w:rFonts w:ascii="TH SarabunIT๙" w:hAnsi="TH SarabunIT๙" w:cs="TH SarabunIT๙"/>
          <w:sz w:val="32"/>
          <w:szCs w:val="32"/>
          <w:cs/>
        </w:rPr>
        <w:t>ารป้องกันและปราบปรามการทุจริต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เกิดผลเป็นรูปธรรมในทางปฏิบัติตามเจตนารมณ์ของยุทธศาสตร์ว่าด้วยการป้องกันและปราบปรามการทุจริตระยะที่ </w:t>
      </w:r>
      <w:r w:rsidRPr="009A7C51">
        <w:rPr>
          <w:rFonts w:ascii="TH SarabunIT๙" w:hAnsi="TH SarabunIT๙" w:cs="TH SarabunIT๙"/>
          <w:sz w:val="32"/>
          <w:szCs w:val="32"/>
        </w:rPr>
        <w:t>3 (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9A7C51">
        <w:rPr>
          <w:rFonts w:ascii="TH SarabunIT๙" w:hAnsi="TH SarabunIT๙" w:cs="TH SarabunIT๙"/>
          <w:sz w:val="32"/>
          <w:szCs w:val="32"/>
        </w:rPr>
        <w:t xml:space="preserve">2560 - 2564) </w:t>
      </w:r>
      <w:r>
        <w:rPr>
          <w:rFonts w:ascii="TH SarabunIT๙" w:hAnsi="TH SarabunIT๙" w:cs="TH SarabunIT๙"/>
          <w:sz w:val="32"/>
          <w:szCs w:val="32"/>
          <w:cs/>
        </w:rPr>
        <w:t>องค์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การบริหารส่วนตำบลคลองน้อย </w:t>
      </w:r>
      <w:r>
        <w:rPr>
          <w:rFonts w:ascii="TH SarabunIT๙" w:hAnsi="TH SarabunIT๙" w:cs="TH SarabunIT๙"/>
          <w:sz w:val="32"/>
          <w:szCs w:val="32"/>
          <w:cs/>
        </w:rPr>
        <w:t>ได้ตระหนักและให้ความส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คัญกับการบริหารจัดการที่มีความโปร่งใส สร้างค่านิยม วัฒนธรรม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จิตสำนึก</w:t>
      </w:r>
      <w:r w:rsidRPr="009A7C51">
        <w:rPr>
          <w:rFonts w:ascii="TH SarabunIT๙" w:hAnsi="TH SarabunIT๙" w:cs="TH SarabunIT๙"/>
          <w:sz w:val="32"/>
          <w:szCs w:val="32"/>
          <w:cs/>
        </w:rPr>
        <w:t>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  <w:r w:rsidRPr="009A7C51">
        <w:rPr>
          <w:rFonts w:ascii="TH SarabunIT๙" w:hAnsi="TH SarabunIT๙" w:cs="TH SarabunIT๙"/>
          <w:sz w:val="32"/>
          <w:szCs w:val="32"/>
          <w:cs/>
        </w:rPr>
        <w:t>ในสังคมอย่างยั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งยืน จ</w:t>
      </w:r>
      <w:r>
        <w:rPr>
          <w:rFonts w:ascii="TH SarabunIT๙" w:hAnsi="TH SarabunIT๙" w:cs="TH SarabunIT๙" w:hint="cs"/>
          <w:sz w:val="32"/>
          <w:szCs w:val="32"/>
          <w:cs/>
        </w:rPr>
        <w:t>ึง</w:t>
      </w:r>
      <w:r w:rsidRPr="009A7C51">
        <w:rPr>
          <w:rFonts w:ascii="TH SarabunIT๙" w:hAnsi="TH SarabunIT๙" w:cs="TH SarabunIT๙"/>
          <w:sz w:val="32"/>
          <w:szCs w:val="32"/>
          <w:cs/>
        </w:rPr>
        <w:t>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หนดแนวทางการขับเคลื่อนด้านการป้องกันและปราบปรามการทุจริตผ่านโครงการ/กิจกรรม/มาตรกา</w:t>
      </w:r>
      <w:r>
        <w:rPr>
          <w:rFonts w:ascii="TH SarabunIT๙" w:hAnsi="TH SarabunIT๙" w:cs="TH SarabunIT๙"/>
          <w:sz w:val="32"/>
          <w:szCs w:val="32"/>
          <w:cs/>
        </w:rPr>
        <w:t>รต่างๆ ที่เป็นรูปธรรม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ไปสู่การปฏิบัติอย่างมีประสิทธิภาพ บรรลุวัตถุประสงค์และเป้าหมายอย่างแท้จริง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BBF" w:rsidRPr="00071406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1861AB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1861A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</w:t>
      </w:r>
      <w:r w:rsidRPr="001861A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861AB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1)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เพื่อยกระดับเจตจ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นงทางการเมือง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ในการต่อต้าน</w:t>
      </w:r>
      <w:r w:rsidRPr="009A7C51">
        <w:rPr>
          <w:rFonts w:ascii="TH SarabunIT๙" w:hAnsi="TH SarabunIT๙" w:cs="TH SarabunIT๙"/>
          <w:sz w:val="32"/>
          <w:szCs w:val="32"/>
          <w:cs/>
        </w:rPr>
        <w:t>ทุจริตของผ</w:t>
      </w:r>
      <w:r>
        <w:rPr>
          <w:rFonts w:ascii="TH SarabunIT๙" w:hAnsi="TH SarabunIT๙" w:cs="TH SarabunIT๙"/>
          <w:sz w:val="32"/>
          <w:szCs w:val="32"/>
          <w:cs/>
        </w:rPr>
        <w:t>ู้บริหารองค์ก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2)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เพื่อยกระดับจิตส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ของข้าราชการฝ่ายการเมืองข้าราชการฝ่ายบริหารบุคล</w:t>
      </w:r>
      <w:r>
        <w:rPr>
          <w:rFonts w:ascii="TH SarabunIT๙" w:hAnsi="TH SarabunIT๙" w:cs="TH SarabunIT๙"/>
          <w:sz w:val="32"/>
          <w:szCs w:val="32"/>
          <w:cs/>
        </w:rPr>
        <w:t>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 w:rsidRPr="009A7C51">
        <w:rPr>
          <w:rFonts w:ascii="TH SarabunIT๙" w:hAnsi="TH SarabunIT๙" w:cs="TH SarabunIT๙"/>
          <w:sz w:val="32"/>
          <w:szCs w:val="32"/>
          <w:cs/>
        </w:rPr>
        <w:t>วมถึงประชาชนในท้องถิ่น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3)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เพื่อให้การบริหารร</w:t>
      </w:r>
      <w:r>
        <w:rPr>
          <w:rFonts w:ascii="TH SarabunIT๙" w:hAnsi="TH SarabunIT๙" w:cs="TH SarabunIT๙"/>
          <w:sz w:val="32"/>
          <w:szCs w:val="32"/>
          <w:cs/>
        </w:rPr>
        <w:t>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  <w:r w:rsidRPr="009A7C51">
        <w:rPr>
          <w:rFonts w:ascii="TH SarabunIT๙" w:hAnsi="TH SarabunIT๙" w:cs="TH SarabunIT๙"/>
          <w:sz w:val="32"/>
          <w:szCs w:val="32"/>
          <w:cs/>
        </w:rPr>
        <w:t>เป็นไปตามหลักบริหารจัดการบ้านเมืองที่ดี</w:t>
      </w:r>
      <w:r w:rsidRPr="009A7C5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เพื่อส่งเสริมบทบาทการมีส่วนร่วมและตรวจสอบ</w:t>
      </w:r>
      <w:r w:rsidRPr="009A7C51">
        <w:rPr>
          <w:rFonts w:ascii="TH SarabunIT๙" w:hAnsi="TH SarabunIT๙" w:cs="TH SarabunIT๙"/>
          <w:sz w:val="32"/>
          <w:szCs w:val="32"/>
          <w:cs/>
        </w:rPr>
        <w:t>ของภาคประชาชน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ในการบริหารกิจการขององค์ก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5) </w:t>
      </w:r>
      <w:r w:rsidRPr="009A7C51">
        <w:rPr>
          <w:rFonts w:ascii="TH SarabunIT๙" w:hAnsi="TH SarabunIT๙" w:cs="TH SarabunIT๙"/>
          <w:sz w:val="32"/>
          <w:szCs w:val="32"/>
          <w:cs/>
        </w:rPr>
        <w:t>เพื่อพัฒนาระบบกลไก มาตรการ รวมถึงเครือข่ายในการตรวจสอบการปฏิบัติราชการของ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  <w:r w:rsidRPr="00A006ED">
        <w:rPr>
          <w:rFonts w:ascii="TH SarabunIT๙" w:hAnsi="TH SarabunIT๙" w:cs="TH SarabunIT๙"/>
          <w:sz w:val="16"/>
          <w:szCs w:val="16"/>
        </w:rPr>
        <w:t xml:space="preserve"> </w:t>
      </w:r>
    </w:p>
    <w:p w:rsidR="000B1BBF" w:rsidRPr="00A006ED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1861AB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r w:rsidRPr="001861A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1) </w:t>
      </w:r>
      <w:r w:rsidRPr="009A7C51">
        <w:rPr>
          <w:rFonts w:ascii="TH SarabunIT๙" w:hAnsi="TH SarabunIT๙" w:cs="TH SarabunIT๙"/>
          <w:sz w:val="32"/>
          <w:szCs w:val="32"/>
          <w:cs/>
        </w:rPr>
        <w:t>ข้าราชการฝ่ายกา</w:t>
      </w:r>
      <w:r>
        <w:rPr>
          <w:rFonts w:ascii="TH SarabunIT๙" w:hAnsi="TH SarabunIT๙" w:cs="TH SarabunIT๙"/>
          <w:sz w:val="32"/>
          <w:szCs w:val="32"/>
          <w:cs/>
        </w:rPr>
        <w:t>รเมือง ข้าราชการฝ่ายบริหาร 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รวมถึง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นึกและ</w:t>
      </w:r>
      <w:r w:rsidRPr="009A7C51">
        <w:rPr>
          <w:rFonts w:ascii="TH SarabunIT๙" w:hAnsi="TH SarabunIT๙" w:cs="TH SarabunIT๙"/>
          <w:sz w:val="32"/>
          <w:szCs w:val="32"/>
          <w:cs/>
        </w:rPr>
        <w:t>ตระหนักในการปฏิบัติหน้าที่ราชการให้บังเกิดประโยชน์</w:t>
      </w:r>
      <w:r>
        <w:rPr>
          <w:rFonts w:ascii="TH SarabunIT๙" w:hAnsi="TH SarabunIT๙" w:cs="TH SarabunIT๙"/>
          <w:sz w:val="32"/>
          <w:szCs w:val="32"/>
          <w:cs/>
        </w:rPr>
        <w:t>สุข</w:t>
      </w:r>
      <w:r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>
        <w:rPr>
          <w:rFonts w:ascii="TH SarabunIT๙" w:hAnsi="TH SarabunIT๙" w:cs="TH SarabunIT๙"/>
          <w:sz w:val="32"/>
          <w:szCs w:val="32"/>
          <w:cs/>
        </w:rPr>
        <w:t>แก่ประชาชนปราศจาก</w:t>
      </w:r>
      <w:r>
        <w:rPr>
          <w:rFonts w:ascii="TH SarabunIT๙" w:hAnsi="TH SarabunIT๙" w:cs="TH SarabunIT๙" w:hint="cs"/>
          <w:sz w:val="32"/>
          <w:szCs w:val="32"/>
          <w:cs/>
        </w:rPr>
        <w:t>การก่อให้เกิด</w:t>
      </w:r>
      <w:r>
        <w:rPr>
          <w:rFonts w:ascii="TH SarabunIT๙" w:hAnsi="TH SarabunIT๙" w:cs="TH SarabunIT๙"/>
          <w:sz w:val="32"/>
          <w:szCs w:val="32"/>
          <w:cs/>
        </w:rPr>
        <w:t>ข้อสงสัย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ประพฤติปฏิบัติตามมาตรการจริยธรรม การขัดกันแห่งผลประโยชน์โดยมิชอบ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9A7C51">
        <w:rPr>
          <w:rFonts w:ascii="TH SarabunIT๙" w:hAnsi="TH SarabunIT๙" w:cs="TH SarabunIT๙"/>
          <w:sz w:val="32"/>
          <w:szCs w:val="32"/>
          <w:cs/>
        </w:rPr>
        <w:t>เครื่องมือ/มาตรการปฏิบัติงาน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ที่สามารถป้องกันปัญหาเกี่ยวกับการทุจริตและประพฤติมิชอบ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9A7C51">
        <w:rPr>
          <w:rFonts w:ascii="TH SarabunIT๙" w:hAnsi="TH SarabunIT๙" w:cs="TH SarabunIT๙"/>
          <w:sz w:val="32"/>
          <w:szCs w:val="32"/>
          <w:cs/>
        </w:rPr>
        <w:t>โครงการ/กิจก</w:t>
      </w:r>
      <w:r>
        <w:rPr>
          <w:rFonts w:ascii="TH SarabunIT๙" w:hAnsi="TH SarabunIT๙" w:cs="TH SarabunIT๙"/>
          <w:sz w:val="32"/>
          <w:szCs w:val="32"/>
          <w:cs/>
        </w:rPr>
        <w:t>รรม/มาตรการที่สนับสนุนให้สาธารณ</w:t>
      </w:r>
      <w:r>
        <w:rPr>
          <w:rFonts w:ascii="TH SarabunIT๙" w:hAnsi="TH SarabunIT๙" w:cs="TH SarabunIT๙" w:hint="cs"/>
          <w:sz w:val="32"/>
          <w:szCs w:val="32"/>
          <w:cs/>
        </w:rPr>
        <w:t>ชน</w:t>
      </w:r>
      <w:r w:rsidRPr="009A7C51">
        <w:rPr>
          <w:rFonts w:ascii="TH SarabunIT๙" w:hAnsi="TH SarabunIT๙" w:cs="TH SarabunIT๙"/>
          <w:sz w:val="32"/>
          <w:szCs w:val="32"/>
          <w:cs/>
        </w:rPr>
        <w:t>และภาคประชาชนเข้ามามีส่วนร่วมและตรวจสอบการปฏิบัติหรือบริหารร</w:t>
      </w:r>
      <w:r>
        <w:rPr>
          <w:rFonts w:ascii="TH SarabunIT๙" w:hAnsi="TH SarabunIT๙" w:cs="TH SarabunIT๙"/>
          <w:sz w:val="32"/>
          <w:szCs w:val="32"/>
          <w:cs/>
        </w:rPr>
        <w:t>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ารบริหารส่วนตำบลคลองน้อย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4)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A7C51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</w:t>
      </w:r>
      <w:r>
        <w:rPr>
          <w:rFonts w:ascii="TH SarabunIT๙" w:hAnsi="TH SarabunIT๙" w:cs="TH SarabunIT๙"/>
          <w:sz w:val="32"/>
          <w:szCs w:val="32"/>
          <w:cs/>
        </w:rPr>
        <w:t>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คลองน้อย</w:t>
      </w:r>
      <w:r w:rsidRPr="009A7C51">
        <w:rPr>
          <w:rFonts w:ascii="TH SarabunIT๙" w:hAnsi="TH SarabunIT๙" w:cs="TH SarabunIT๙"/>
          <w:sz w:val="32"/>
          <w:szCs w:val="32"/>
          <w:cs/>
        </w:rPr>
        <w:t>ที่มีเข้มแข็งในการตรวจสอบ ควบคุมและดุลการใช้อ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.../-๔-/</w:t>
      </w:r>
      <w:r w:rsidRPr="00414C89">
        <w:rPr>
          <w:rFonts w:ascii="TH SarabunIT๙" w:hAnsi="TH SarabunIT๙" w:cs="TH SarabunIT๙" w:hint="cs"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</w:t>
      </w:r>
      <w:r w:rsidRPr="00414C8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B1BBF" w:rsidRPr="00414C89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Pr="00414C89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14C89"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</w:p>
    <w:p w:rsidR="000B1BBF" w:rsidRPr="00414C89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 w:rsidRPr="009A7C51">
        <w:rPr>
          <w:rFonts w:ascii="TH SarabunIT๙" w:hAnsi="TH SarabunIT๙" w:cs="TH SarabunIT๙"/>
          <w:sz w:val="32"/>
          <w:szCs w:val="32"/>
          <w:cs/>
        </w:rPr>
        <w:t>มีแผนงานที่มีประสิทธิภาพ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การทุจริตและประพฤติมิชอบจนเป็นที่ยอมรับจากทุกภาคส่วน</w:t>
      </w:r>
    </w:p>
    <w:p w:rsidR="000B1BBF" w:rsidRPr="00A02FE2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1861AB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 </w:t>
      </w:r>
      <w:r w:rsidRPr="001861AB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</w:t>
      </w:r>
      <w:r w:rsidRPr="001861A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861AB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1) </w:t>
      </w:r>
      <w:r w:rsidRPr="009A7C51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 w:rsidRPr="009A7C51">
        <w:rPr>
          <w:rFonts w:ascii="TH SarabunIT๙" w:hAnsi="TH SarabunIT๙" w:cs="TH SarabunIT๙"/>
          <w:sz w:val="32"/>
          <w:szCs w:val="32"/>
          <w:cs/>
        </w:rPr>
        <w:t>รวม</w:t>
      </w:r>
      <w:r>
        <w:rPr>
          <w:rFonts w:ascii="TH SarabunIT๙" w:hAnsi="TH SarabunIT๙" w:cs="TH SarabunIT๙"/>
          <w:sz w:val="32"/>
          <w:szCs w:val="32"/>
          <w:cs/>
        </w:rPr>
        <w:t xml:space="preserve">ถึงประชาชนในท้องถิ่น </w:t>
      </w:r>
      <w:r w:rsidRPr="009A7C51">
        <w:rPr>
          <w:rFonts w:ascii="TH SarabunIT๙" w:hAnsi="TH SarabunIT๙" w:cs="TH SarabunIT๙"/>
          <w:sz w:val="32"/>
          <w:szCs w:val="32"/>
          <w:cs/>
        </w:rPr>
        <w:t>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มาซึ่งการสร้างค่านิยม </w:t>
      </w:r>
      <w:r w:rsidRPr="009A7C51">
        <w:rPr>
          <w:rFonts w:ascii="TH SarabunIT๙" w:hAnsi="TH SarabunIT๙" w:cs="TH SarabunIT๙"/>
          <w:sz w:val="32"/>
          <w:szCs w:val="32"/>
          <w:cs/>
        </w:rPr>
        <w:t>อุดมการณ์ในการต่อต้านการทุจริต จากการปลูก</w:t>
      </w:r>
      <w:r>
        <w:rPr>
          <w:rFonts w:ascii="TH SarabunIT๙" w:hAnsi="TH SarabunIT๙" w:cs="TH SarabunIT๙"/>
          <w:sz w:val="32"/>
          <w:szCs w:val="32"/>
          <w:cs/>
        </w:rPr>
        <w:t>ฝังหลักคุณธรรม จริยธรรม 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</w:t>
      </w:r>
      <w:r w:rsidRPr="009A7C51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9A7C51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มาประยุกต์ใช้ในการท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สามารถบริหารราชการเป็นไปตามหลักบริหารกิจการบ้านเมืองที่ดี มีความโปร่งใส เป็นธรรมและตรวจสอบได้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9A7C51">
        <w:rPr>
          <w:rFonts w:ascii="TH SarabunIT๙" w:hAnsi="TH SarabunIT๙" w:cs="TH SarabunIT๙"/>
          <w:sz w:val="32"/>
          <w:szCs w:val="32"/>
          <w:cs/>
        </w:rPr>
        <w:t>ภาคประชาช</w:t>
      </w:r>
      <w:r>
        <w:rPr>
          <w:rFonts w:ascii="TH SarabunIT๙" w:hAnsi="TH SarabunIT๙" w:cs="TH SarabunIT๙"/>
          <w:sz w:val="32"/>
          <w:szCs w:val="32"/>
          <w:cs/>
        </w:rPr>
        <w:t>นมีส่วนร่วมตั้งแต่ร่วมคิด ร่วมท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นึกรักท้องถิ่น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4) </w:t>
      </w:r>
      <w:r w:rsidRPr="009A7C51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 w:rsidRPr="009A7C51">
        <w:rPr>
          <w:rFonts w:ascii="TH SarabunIT๙" w:hAnsi="TH SarabunIT๙" w:cs="TH SarabunIT๙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7C51">
        <w:rPr>
          <w:rFonts w:ascii="TH SarabunIT๙" w:hAnsi="TH SarabunIT๙" w:cs="TH SarabunIT๙"/>
          <w:sz w:val="32"/>
          <w:szCs w:val="32"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ารบริหารส่วนตำบลคลองน้อย </w:t>
      </w:r>
      <w:r w:rsidRPr="009A7C51">
        <w:rPr>
          <w:rFonts w:ascii="TH SarabunIT๙" w:hAnsi="TH SarabunIT๙" w:cs="TH SarabunIT๙"/>
          <w:sz w:val="32"/>
          <w:szCs w:val="32"/>
          <w:cs/>
        </w:rPr>
        <w:t>มีแนวทางการบริหารจัดการที่มีประสิทธิภาพ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7C51">
        <w:rPr>
          <w:rFonts w:ascii="TH SarabunIT๙" w:hAnsi="TH SarabunIT๙" w:cs="TH SarabunIT๙"/>
          <w:sz w:val="32"/>
          <w:szCs w:val="32"/>
          <w:cs/>
        </w:rPr>
        <w:t>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A7C51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ส่งผลให้ประชาช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.../-๕-/ส่วนที่ ๒</w:t>
      </w: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Pr="00B609F6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609F6"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0B1BBF" w:rsidRPr="00097FC9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DD18FE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DD18FE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0B1BBF" w:rsidRPr="00DD18FE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>ปี (พ.ศ.</w:t>
      </w:r>
      <w:r w:rsidRPr="00DD18FE">
        <w:rPr>
          <w:rFonts w:ascii="TH SarabunIT๙" w:hAnsi="TH SarabunIT๙" w:cs="TH SarabunIT๙"/>
          <w:b/>
          <w:bCs/>
          <w:sz w:val="36"/>
          <w:szCs w:val="36"/>
        </w:rPr>
        <w:t>256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DD18FE">
        <w:rPr>
          <w:rFonts w:ascii="TH SarabunIT๙" w:hAnsi="TH SarabunIT๙" w:cs="TH SarabunIT๙"/>
          <w:b/>
          <w:bCs/>
          <w:sz w:val="36"/>
          <w:szCs w:val="36"/>
        </w:rPr>
        <w:t>-2564)</w:t>
      </w: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</w:t>
      </w:r>
      <w:r w:rsidRPr="00DD18FE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>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คลองน้อย </w:t>
      </w:r>
      <w:r w:rsidRPr="00DD18FE">
        <w:rPr>
          <w:rFonts w:ascii="TH SarabunIT๙" w:hAnsi="TH SarabunIT๙" w:cs="TH SarabunIT๙"/>
          <w:b/>
          <w:bCs/>
          <w:sz w:val="36"/>
          <w:szCs w:val="36"/>
          <w:cs/>
        </w:rPr>
        <w:t>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ำเภอปากพนัง  จังหวัดนครศรีธรรมราช</w:t>
      </w:r>
    </w:p>
    <w:p w:rsidR="000B1BBF" w:rsidRPr="00DD18FE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417"/>
        <w:gridCol w:w="1699"/>
        <w:gridCol w:w="1841"/>
        <w:gridCol w:w="1134"/>
        <w:gridCol w:w="1134"/>
        <w:gridCol w:w="1134"/>
        <w:gridCol w:w="1134"/>
        <w:gridCol w:w="932"/>
      </w:tblGrid>
      <w:tr w:rsidR="000B1BBF" w:rsidTr="00AF2832">
        <w:tc>
          <w:tcPr>
            <w:tcW w:w="1417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699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6600"/>
        </w:trPr>
        <w:tc>
          <w:tcPr>
            <w:tcW w:w="1417" w:type="dxa"/>
          </w:tcPr>
          <w:p w:rsidR="000B1BBF" w:rsidRPr="00E900D8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 w:rsidRPr="00E200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การสร้างสังคมที่ไม่ทนต่อการทุจริต</w:t>
            </w:r>
          </w:p>
        </w:tc>
        <w:tc>
          <w:tcPr>
            <w:tcW w:w="1699" w:type="dxa"/>
          </w:tcPr>
          <w:p w:rsidR="000B1BBF" w:rsidRPr="007B0486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 w:rsidRPr="00EC5E20">
              <w:rPr>
                <w:rFonts w:ascii="TH SarabunIT๙" w:eastAsia="Calibri" w:hAnsi="TH SarabunIT๙" w:cs="TH SarabunIT๙"/>
                <w:sz w:val="28"/>
              </w:rPr>
              <w:t>1.</w:t>
            </w:r>
            <w:r w:rsidRPr="00EC5E20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C5E20">
              <w:rPr>
                <w:rFonts w:ascii="TH SarabunIT๙" w:hAnsi="TH SarabunIT๙" w:cs="TH SarabunIT๙" w:hint="cs"/>
                <w:sz w:val="28"/>
                <w:cs/>
              </w:rPr>
      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      </w:r>
          </w:p>
        </w:tc>
        <w:tc>
          <w:tcPr>
            <w:tcW w:w="1841" w:type="dxa"/>
          </w:tcPr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1.1.1  </w:t>
            </w:r>
            <w:r w:rsidRPr="00615544">
              <w:rPr>
                <w:rFonts w:ascii="TH SarabunIT๙" w:hAnsi="TH SarabunIT๙" w:cs="TH SarabunIT๙" w:hint="cs"/>
                <w:sz w:val="28"/>
                <w:cs/>
              </w:rPr>
              <w:t>โครงการอบรม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 หรือสัมมนา ศึกษาดูงานตามที่หน่วยงานราชการจัดขึ้น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โครงการส่งเสริมสนับสนุนการสร้างความปองดองและสมานฉันท์ของคน    ในชาติ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1.1.2-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โครงการอบรมคุณธรรมจริยธรรมและความโปร่งใสในการดำเนินงาน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มาตรการส่งเสริมการปฏิบัติงานตามประมวลจริยธรรมโดยการประชาสัมพันธ์ และสร้างจิตสำนึกที่ดี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1.1.3 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มาตรการจัดทำข้อมูลเผยแพร่ข่าวสารเกี่ยวกับการจัดซื้อจัดจ้าง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มาตรการจัดทำคู่มือการป้องกันผลประโยชน์ทับซ้อน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มาตรการเสริมสร้างองค์ความรู้ด้านการต่อต้านการทุจริต</w:t>
            </w:r>
          </w:p>
          <w:p w:rsidR="000B1BBF" w:rsidRPr="001C598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มาตรการประชาสัมพันธ์ต่อต้านการทุจริตและรับเรื่องราวร้องทุกข์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32" w:type="dxa"/>
          </w:tcPr>
          <w:p w:rsidR="000B1BBF" w:rsidRPr="00416437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</w:t>
      </w:r>
      <w:r w:rsidRPr="00B609F6">
        <w:rPr>
          <w:rFonts w:ascii="TH SarabunIT๙" w:hAnsi="TH SarabunIT๙" w:cs="TH SarabunIT๙" w:hint="cs"/>
          <w:sz w:val="32"/>
          <w:szCs w:val="32"/>
          <w:cs/>
        </w:rPr>
        <w:t>-6-</w:t>
      </w:r>
      <w:r>
        <w:rPr>
          <w:rFonts w:ascii="TH SarabunIT๙" w:hAnsi="TH SarabunIT๙" w:cs="TH SarabunIT๙" w:hint="cs"/>
          <w:sz w:val="32"/>
          <w:szCs w:val="32"/>
          <w:cs/>
        </w:rPr>
        <w:t>/มิติที่ ๑ (ต่อ)</w:t>
      </w: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-๖-</w:t>
      </w:r>
    </w:p>
    <w:p w:rsidR="000B1BBF" w:rsidRPr="007712D4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418"/>
        <w:gridCol w:w="1699"/>
        <w:gridCol w:w="1840"/>
        <w:gridCol w:w="1134"/>
        <w:gridCol w:w="1134"/>
        <w:gridCol w:w="1134"/>
        <w:gridCol w:w="1134"/>
        <w:gridCol w:w="932"/>
      </w:tblGrid>
      <w:tr w:rsidR="000B1BBF" w:rsidRPr="00DD18FE" w:rsidTr="00AF2832">
        <w:tc>
          <w:tcPr>
            <w:tcW w:w="1418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699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0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11818"/>
        </w:trPr>
        <w:tc>
          <w:tcPr>
            <w:tcW w:w="1418" w:type="dxa"/>
          </w:tcPr>
          <w:p w:rsidR="000B1BBF" w:rsidRDefault="000B1BBF" w:rsidP="00AF2832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E2003A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การสร้างสังคมที่ไม่ทนต่อการทุจริต</w:t>
            </w:r>
          </w:p>
          <w:p w:rsidR="000B1BBF" w:rsidRPr="00D62112" w:rsidRDefault="000B1BBF" w:rsidP="00AF2832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ต่อ)</w:t>
            </w:r>
          </w:p>
          <w:p w:rsidR="000B1BBF" w:rsidRPr="00D62112" w:rsidRDefault="000B1BBF" w:rsidP="00AF2832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9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840" w:type="dxa"/>
          </w:tcPr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1.2.1  - โครงการส่งเสริมการมีส่วนร่วมของประชาชนและป้องกันปราบปรามการทุจริต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คอร์รัป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ชัน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กิจกรรมประชาสัมพันธ์การป้องกันและปราบ ปรามการทุจริต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เข้าร่วมกิจกรรมการสัมมนาเกี่ยวกับการปราบปรามการทุจริต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1.2.2 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กิจกรรมออกบริการจัดเก็บรายได้ภาษีในพื้นที่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โครงการฝึกอาชีพให้แก่ประชาชน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กิจกรรมบำเพ็ญประโยชน์ในที่สาธารณะ อาคารสถานที่ทางศาสนา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1.2.3 - โครงการอบรมเรียนรู้ปรัชญาเศรษฐกิจพอเพียง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1.3.1 -  โครงการอบรมจริยธรรมตามหลักศาสนา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มาตรการโตไปไม่โกง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1.3.2 -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กิจกรรมสร้างจิตสำนึก ค่านิยม แก่เด็ก ศูนย์พัฒนาเด็กเล็ก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-ประชาสัมพันธ์ต่อต้านการทุจริต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1.3.3 -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โครงการเดินตามพ่อเศรษฐกิจพอเพียง (แก่นักเรียน)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Pr="0028653F">
              <w:rPr>
                <w:rFonts w:ascii="TH SarabunIT๙" w:hAnsi="TH SarabunIT๙" w:cs="TH SarabunIT๙"/>
                <w:sz w:val="28"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28653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C5010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Pr="00E2003A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003A">
              <w:rPr>
                <w:rFonts w:ascii="TH SarabunIT๙" w:hAnsi="TH SarabunIT๙" w:cs="TH SarabunIT๙" w:hint="cs"/>
                <w:sz w:val="28"/>
                <w:cs/>
              </w:rPr>
              <w:t>๒๐,๐๐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28653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28653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C5010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E2003A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003A">
              <w:rPr>
                <w:rFonts w:ascii="TH SarabunIT๙" w:hAnsi="TH SarabunIT๙" w:cs="TH SarabunIT๙" w:hint="cs"/>
                <w:sz w:val="28"/>
                <w:cs/>
              </w:rPr>
              <w:t>๒๐,๐๐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5053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9167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5010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C5010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E2003A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003A">
              <w:rPr>
                <w:rFonts w:ascii="TH SarabunIT๙" w:hAnsi="TH SarabunIT๙" w:cs="TH SarabunIT๙" w:hint="cs"/>
                <w:sz w:val="28"/>
                <w:cs/>
              </w:rPr>
              <w:t>๒๐,๐๐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C5010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B1BBF" w:rsidRPr="00594DB8" w:rsidTr="00AF2832">
        <w:tc>
          <w:tcPr>
            <w:tcW w:w="1418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F3365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3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1</w:t>
            </w:r>
          </w:p>
        </w:tc>
        <w:tc>
          <w:tcPr>
            <w:tcW w:w="1699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4D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0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๗ โครงการ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๖ กิจกรรม</w:t>
            </w:r>
          </w:p>
          <w:p w:rsidR="000B1BBF" w:rsidRPr="00594DB8" w:rsidRDefault="000B1BBF" w:rsidP="00AF283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๖ มาตรการ</w:t>
            </w:r>
          </w:p>
        </w:tc>
        <w:tc>
          <w:tcPr>
            <w:tcW w:w="1134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4๒0,000</w:t>
            </w:r>
          </w:p>
        </w:tc>
        <w:tc>
          <w:tcPr>
            <w:tcW w:w="1134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4๒0,000</w:t>
            </w:r>
          </w:p>
        </w:tc>
        <w:tc>
          <w:tcPr>
            <w:tcW w:w="1134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4๒0,000</w:t>
            </w:r>
          </w:p>
        </w:tc>
        <w:tc>
          <w:tcPr>
            <w:tcW w:w="1134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4๒0,000</w:t>
            </w:r>
          </w:p>
        </w:tc>
        <w:tc>
          <w:tcPr>
            <w:tcW w:w="932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B1BBF" w:rsidRPr="007712D4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.../-๗</w:t>
      </w:r>
      <w:r w:rsidRPr="00B609F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/มิติที่ ๒</w:t>
      </w: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Pr="00890546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90546"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E35BC3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419"/>
        <w:gridCol w:w="1701"/>
        <w:gridCol w:w="1842"/>
        <w:gridCol w:w="1134"/>
        <w:gridCol w:w="1134"/>
        <w:gridCol w:w="1134"/>
        <w:gridCol w:w="1134"/>
        <w:gridCol w:w="927"/>
      </w:tblGrid>
      <w:tr w:rsidR="000B1BBF" w:rsidRPr="00DD18FE" w:rsidTr="00AF2832">
        <w:tc>
          <w:tcPr>
            <w:tcW w:w="1419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27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11707"/>
        </w:trPr>
        <w:tc>
          <w:tcPr>
            <w:tcW w:w="1419" w:type="dxa"/>
          </w:tcPr>
          <w:p w:rsidR="000B1BBF" w:rsidRPr="00D62112" w:rsidRDefault="000B1BBF" w:rsidP="00AF2832">
            <w:pPr>
              <w:spacing w:line="20" w:lineRule="atLeast"/>
              <w:rPr>
                <w:rFonts w:ascii="TH SarabunIT๙" w:hAnsi="TH SarabunIT๙" w:cs="TH SarabunIT๙"/>
                <w:sz w:val="28"/>
              </w:rPr>
            </w:pPr>
            <w:r w:rsidRPr="00D71B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การบริหารราชการเพื่อป้องกันการทุจริต</w:t>
            </w:r>
          </w:p>
        </w:tc>
        <w:tc>
          <w:tcPr>
            <w:tcW w:w="1701" w:type="dxa"/>
          </w:tcPr>
          <w:p w:rsidR="000B1BBF" w:rsidRPr="007B0486" w:rsidRDefault="000B1BBF" w:rsidP="00AF2832">
            <w:pPr>
              <w:tabs>
                <w:tab w:val="left" w:pos="709"/>
                <w:tab w:val="left" w:pos="1440"/>
              </w:tabs>
              <w:spacing w:line="20" w:lineRule="atLeast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  <w:p w:rsidR="000B1BBF" w:rsidRDefault="000B1BBF" w:rsidP="00AF2832">
            <w:pPr>
              <w:tabs>
                <w:tab w:val="left" w:pos="709"/>
                <w:tab w:val="left" w:pos="1440"/>
              </w:tabs>
              <w:spacing w:line="20" w:lineRule="atLeast"/>
              <w:outlineLvl w:val="0"/>
              <w:rPr>
                <w:rFonts w:ascii="TH SarabunIT๙" w:hAnsi="TH SarabunIT๙" w:cs="TH SarabunIT๙"/>
                <w:sz w:val="28"/>
              </w:rPr>
            </w:pPr>
          </w:p>
          <w:p w:rsidR="000B1BBF" w:rsidRPr="007B0486" w:rsidRDefault="000B1BBF" w:rsidP="00AF2832">
            <w:pPr>
              <w:tabs>
                <w:tab w:val="left" w:pos="709"/>
                <w:tab w:val="left" w:pos="1440"/>
              </w:tabs>
              <w:spacing w:line="20" w:lineRule="atLeast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1842" w:type="dxa"/>
          </w:tcPr>
          <w:p w:rsidR="000B1BBF" w:rsidRPr="001C598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2.1.1  มาตรการ  การประกาศเจตจำนงต่อต้านการทุจริตของผู้บริหารองค์กรปกครองส่วนท้องถิ่น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2.2.1 มาตรการการสร้างความโปร่งใสในการบริหารงาน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บุคคลในการเลื่อนขั้นเงินเดือน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มาตรการออกคำสั่งมอบหมายงานของนายก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ให้ปลัด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และหัวหน้าส่วนราชการ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2.2.2  มาตรการ การเปิดเผย ข้อมูลทางเว็บไซต์หรือช่องทางอื่น ๆ 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2.2.3 กิจกรรม 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กิจกรรมลดขั้นตอนและลดระยะเวลาการปฏิบัติงาน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 มาตรการจัดทำคู่มือการปฏิบัติงาน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มาตรการใช้บัตรคิวการให้บริการ          ประชาขน</w:t>
            </w:r>
          </w:p>
          <w:p w:rsidR="000B1BBF" w:rsidRPr="001C598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มีมาตรการสำรวจความพึงพอใจในการบริการ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7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.../-๘</w:t>
      </w:r>
      <w:r w:rsidRPr="00B609F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/มิติที่ ๒/๒.๓ (ต่อ)</w:t>
      </w: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E35BC3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418"/>
        <w:gridCol w:w="1699"/>
        <w:gridCol w:w="1840"/>
        <w:gridCol w:w="1134"/>
        <w:gridCol w:w="1134"/>
        <w:gridCol w:w="1134"/>
        <w:gridCol w:w="1134"/>
        <w:gridCol w:w="932"/>
      </w:tblGrid>
      <w:tr w:rsidR="000B1BBF" w:rsidRPr="00DD18FE" w:rsidTr="00AF2832">
        <w:tc>
          <w:tcPr>
            <w:tcW w:w="1418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699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0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RPr="00DD18FE" w:rsidTr="00AF2832">
        <w:trPr>
          <w:trHeight w:val="11299"/>
        </w:trPr>
        <w:tc>
          <w:tcPr>
            <w:tcW w:w="1418" w:type="dxa"/>
          </w:tcPr>
          <w:p w:rsidR="000B1BBF" w:rsidRPr="00DD18FE" w:rsidRDefault="000B1BBF" w:rsidP="00AF2832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การบริหารราชการเพื่อป้องกันการทุจริต</w:t>
            </w:r>
            <w:r w:rsidRPr="00A94D01">
              <w:rPr>
                <w:rFonts w:ascii="TH SarabunIT๙" w:hAnsi="TH SarabunIT๙" w:cs="TH SarabunIT๙" w:hint="cs"/>
                <w:sz w:val="28"/>
                <w:cs/>
              </w:rPr>
              <w:t>(ต่อ)</w:t>
            </w:r>
          </w:p>
        </w:tc>
        <w:tc>
          <w:tcPr>
            <w:tcW w:w="1699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 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1840" w:type="dxa"/>
          </w:tcPr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2.3.1 กิจกรรมการลดขั้นตอนในการจัดทำแผนภูมิขั้นตอนและระยะเวลาการดำเนินงานเกี่ยวกับการบริการประชาชน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2.3.2 -  มาตรการการมอบอำนาจอนุมัติ อนุญาต สั่งการเพื่อลดขั้นตอนการปฏิบัติราชการ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2.4.๑ กิจกรรมคัด เลือกพนักงานดีเด่น เพื่อยกย่องเชิดชูเกียรติ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2.4.2 กิจกรรมยกย่องเชิดชูเกียรติผู้ให้ความช่วย เหลือกิจการของ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เนื่องในวันผู้สูงอายุ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2.4.3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กิจกรรมยกย่องเชิดชูเกียรติ 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เดินตามพ่อ</w:t>
            </w:r>
            <w:r>
              <w:rPr>
                <w:rFonts w:ascii="TH SarabunIT๙" w:hAnsi="TH SarabunIT๙" w:cs="TH SarabunIT๙"/>
                <w:sz w:val="28"/>
              </w:rPr>
              <w:t>"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2.5.1 มาตรการ 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“ การจัดทำข้อตกลงปฏิบัติราชการ”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2.5.2 มาตรการจัดทำแผน ปฏิบัติการป้องกันและปราบ  ปรามการทุจริต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2.5.3 มาตรการ การรับเรื่องราวร้องทุกข์ โดยมีนิติกรเป็นผู้รับ ผิดชอบด้านกฎหมาย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5A8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5A8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5A8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0B1BBF" w:rsidRPr="00594DB8" w:rsidTr="00AF2832">
        <w:trPr>
          <w:trHeight w:val="476"/>
        </w:trPr>
        <w:tc>
          <w:tcPr>
            <w:tcW w:w="1418" w:type="dxa"/>
          </w:tcPr>
          <w:p w:rsidR="000B1BBF" w:rsidRPr="00B3329C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F3365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3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699" w:type="dxa"/>
          </w:tcPr>
          <w:p w:rsidR="000B1BBF" w:rsidRPr="00B3329C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4D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0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  กิจกรรม</w:t>
            </w: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๑๑ มาตรการ</w:t>
            </w:r>
          </w:p>
        </w:tc>
        <w:tc>
          <w:tcPr>
            <w:tcW w:w="1134" w:type="dxa"/>
          </w:tcPr>
          <w:p w:rsidR="000B1BBF" w:rsidRPr="005A175A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Pr="005A175A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Pr="005A175A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Pr="005A175A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32" w:type="dxa"/>
            <w:vAlign w:val="center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B1BBF" w:rsidRPr="007712D4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.../-๙</w:t>
      </w:r>
      <w:r w:rsidRPr="00B609F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/มิติที่ ๓</w:t>
      </w: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Pr="00E35BC3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1419"/>
        <w:gridCol w:w="1701"/>
        <w:gridCol w:w="1842"/>
        <w:gridCol w:w="1134"/>
        <w:gridCol w:w="1134"/>
        <w:gridCol w:w="1134"/>
        <w:gridCol w:w="1134"/>
        <w:gridCol w:w="993"/>
      </w:tblGrid>
      <w:tr w:rsidR="000B1BBF" w:rsidRPr="00DD18FE" w:rsidTr="00AF2832">
        <w:tc>
          <w:tcPr>
            <w:tcW w:w="1419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993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11074"/>
        </w:trPr>
        <w:tc>
          <w:tcPr>
            <w:tcW w:w="1419" w:type="dxa"/>
          </w:tcPr>
          <w:p w:rsidR="000B1BBF" w:rsidRPr="00D62112" w:rsidRDefault="000B1BBF" w:rsidP="00AF2832">
            <w:pPr>
              <w:spacing w:line="2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D71BDE">
              <w:rPr>
                <w:rFonts w:ascii="TH SarabunIT๙" w:hAnsi="TH SarabunIT๙" w:cs="TH SarabunIT๙"/>
                <w:b/>
                <w:bCs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701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 การรับฟังความคิดเห็นการรับและตอบสนองเรื่องร้องเรียน/ร้องทุกข์ของประชาชน</w:t>
            </w:r>
          </w:p>
        </w:tc>
        <w:tc>
          <w:tcPr>
            <w:tcW w:w="1842" w:type="dxa"/>
          </w:tcPr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3.1.1 กิจกรรมจัดตั้ง</w:t>
            </w:r>
            <w:r w:rsidRPr="003C5D0B">
              <w:rPr>
                <w:rFonts w:ascii="TH SarabunIT๙" w:hAnsi="TH SarabunIT๙" w:cs="TH SarabunIT๙" w:hint="cs"/>
                <w:sz w:val="28"/>
                <w:cs/>
              </w:rPr>
              <w:t>ศูนย์ข้อมูลข่าวสาร</w:t>
            </w:r>
          </w:p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3.1.2 กิจกรรมเผยแพร่ข้อมูลข่าวสารด้านงานบุคคล การเงิน งบประมาณในเว็บไซต์ของ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ลองน้อย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3.1.3 -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E6E45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ประชาสัมพันธ์ข้อมูลข่าวสารตามบอร์ดประชาสัมพันธ์ แจ้งผู้ใหญ่บ้าน และเว็บไซต์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facebook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line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หอกระจายข่าว วารสารสื่อสิ่งพิมพ์ ต่าง ๆ 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  <w:p w:rsidR="000B1BBF" w:rsidRPr="005337D1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3.2.1 </w:t>
            </w: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โครงการประชุมประชาคมหมู่บ้าน เพื่อรับฟังความคิดเห็นของประชาชน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3.2.2 กิจกรรมการดำเนินงานศูนย์รับเรื่องราวร้องทุกข์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มีการรับเรื่องราวร้องทุกข์ ทางเว็บไซต์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facebook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 line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</w:p>
          <w:p w:rsidR="000B1BBF" w:rsidRPr="001C598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3.2.3 กิจกรรมจัดตั้งศูนย์ยุติธรรมของตำบลคลองน้อย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060E50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912422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.../-๑๐</w:t>
      </w:r>
      <w:r w:rsidRPr="00B609F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/มิติที่ ๓/๓.๓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(ต่อ)</w:t>
      </w:r>
    </w:p>
    <w:p w:rsidR="000B1BBF" w:rsidRDefault="000B1BBF" w:rsidP="000B1BBF">
      <w:pPr>
        <w:spacing w:after="0" w:line="240" w:lineRule="auto"/>
        <w:ind w:left="3600" w:firstLine="720"/>
        <w:jc w:val="right"/>
        <w:rPr>
          <w:rFonts w:ascii="TH SarabunIT๙" w:hAnsi="TH SarabunIT๙" w:cs="TH SarabunIT๙" w:hint="cs"/>
          <w:sz w:val="32"/>
          <w:szCs w:val="32"/>
          <w:cs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0B1BBF" w:rsidRPr="00D75BE1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381"/>
        <w:gridCol w:w="1641"/>
        <w:gridCol w:w="1794"/>
        <w:gridCol w:w="1132"/>
        <w:gridCol w:w="1132"/>
        <w:gridCol w:w="1132"/>
        <w:gridCol w:w="1132"/>
        <w:gridCol w:w="1081"/>
      </w:tblGrid>
      <w:tr w:rsidR="000B1BBF" w:rsidRPr="00DD18FE" w:rsidTr="00AF2832">
        <w:tc>
          <w:tcPr>
            <w:tcW w:w="138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64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9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08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2835"/>
        </w:trPr>
        <w:tc>
          <w:tcPr>
            <w:tcW w:w="1381" w:type="dxa"/>
          </w:tcPr>
          <w:p w:rsidR="000B1BBF" w:rsidRPr="0039287E" w:rsidRDefault="000B1BBF" w:rsidP="00AF28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1" w:type="dxa"/>
          </w:tcPr>
          <w:p w:rsidR="000B1BBF" w:rsidRPr="0044195A" w:rsidRDefault="000B1BBF" w:rsidP="00AF2832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 xml:space="preserve">3.3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1794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3.3.1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โครงการส่งเสริมและสนับสนุนการจัดทำแผนชุมชน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มาตรการแต่งตั้งตัวแทนประชาคมร่วมเป็นคณะกรรมการรับซองและเปิดซองและการตรวจรับงานจ้าง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3.3.2 กิจกรรมอุด หนุนศูนย์ข้อมูลข่าว สารจัดซื้อจัดจ้างของ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ระดับอำเภอ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3.3.3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มาตรการแต่งตั้งตัวแทนประชา คมเข้าร่วมเป็นคณะ กรรมการประเมินผลการปฏิบัติงาน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มาตรการประชา- สัมพันธ์กระบวนงานการจัดซื้อจัดจ้าง</w:t>
            </w:r>
          </w:p>
        </w:tc>
        <w:tc>
          <w:tcPr>
            <w:tcW w:w="1132" w:type="dxa"/>
          </w:tcPr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1๕,000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1๕,00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</w:tcPr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1๕,000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</w:tcPr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1๕,000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7223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87223B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1" w:type="dxa"/>
          </w:tcPr>
          <w:p w:rsidR="000B1BBF" w:rsidRDefault="000B1BBF" w:rsidP="00AF2832">
            <w:pPr>
              <w:outlineLvl w:val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B1BBF" w:rsidTr="00AF2832">
        <w:trPr>
          <w:trHeight w:val="652"/>
        </w:trPr>
        <w:tc>
          <w:tcPr>
            <w:tcW w:w="1381" w:type="dxa"/>
            <w:vAlign w:val="center"/>
          </w:tcPr>
          <w:p w:rsidR="000B1BBF" w:rsidRPr="00F3365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3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641" w:type="dxa"/>
            <w:vAlign w:val="center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4D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94" w:type="dxa"/>
            <w:vAlign w:val="center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  โครงการ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  กิจกรรม</w:t>
            </w: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 มาตรการ</w:t>
            </w:r>
          </w:p>
        </w:tc>
        <w:tc>
          <w:tcPr>
            <w:tcW w:w="1132" w:type="dxa"/>
            <w:vAlign w:val="center"/>
          </w:tcPr>
          <w:p w:rsidR="000B1BBF" w:rsidRPr="0016278C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16278C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1132" w:type="dxa"/>
            <w:vAlign w:val="center"/>
          </w:tcPr>
          <w:p w:rsidR="000B1BBF" w:rsidRPr="0016278C" w:rsidRDefault="000B1BBF" w:rsidP="00AF283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16278C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1132" w:type="dxa"/>
            <w:vAlign w:val="center"/>
          </w:tcPr>
          <w:p w:rsidR="000B1BBF" w:rsidRDefault="000B1BBF" w:rsidP="00AF2832">
            <w:pPr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14๕</w:t>
            </w:r>
            <w:r w:rsidRPr="00B56E2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2" w:type="dxa"/>
            <w:vAlign w:val="center"/>
          </w:tcPr>
          <w:p w:rsidR="000B1BBF" w:rsidRDefault="000B1BBF" w:rsidP="00AF2832">
            <w:pPr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14๕</w:t>
            </w:r>
            <w:r w:rsidRPr="00B56E2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081" w:type="dxa"/>
          </w:tcPr>
          <w:p w:rsidR="000B1BBF" w:rsidRPr="00375EA5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1BBF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0425" w:type="dxa"/>
        <w:tblInd w:w="-318" w:type="dxa"/>
        <w:tblLook w:val="04A0"/>
      </w:tblPr>
      <w:tblGrid>
        <w:gridCol w:w="1371"/>
        <w:gridCol w:w="1661"/>
        <w:gridCol w:w="1784"/>
        <w:gridCol w:w="1132"/>
        <w:gridCol w:w="1132"/>
        <w:gridCol w:w="1132"/>
        <w:gridCol w:w="1132"/>
        <w:gridCol w:w="1081"/>
      </w:tblGrid>
      <w:tr w:rsidR="000B1BBF" w:rsidRPr="00DD18FE" w:rsidTr="00AF2832">
        <w:tc>
          <w:tcPr>
            <w:tcW w:w="137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66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8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08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2550"/>
        </w:trPr>
        <w:tc>
          <w:tcPr>
            <w:tcW w:w="1371" w:type="dxa"/>
          </w:tcPr>
          <w:p w:rsidR="000B1BBF" w:rsidRDefault="000B1BBF" w:rsidP="00AF2832">
            <w:pPr>
              <w:tabs>
                <w:tab w:val="left" w:pos="709"/>
                <w:tab w:val="left" w:pos="851"/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28"/>
              </w:rPr>
            </w:pPr>
            <w:r w:rsidRPr="00D71B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การเสริม สร้างและปรับ ปรุงกลไกในการตรวจสอบการปฏิบัติราชการขององค์กรปกครองส่วนท้องถิ่น</w:t>
            </w:r>
          </w:p>
          <w:p w:rsidR="000B1BBF" w:rsidRPr="00CE28AD" w:rsidRDefault="000B1BBF" w:rsidP="00AF2832">
            <w:pPr>
              <w:tabs>
                <w:tab w:val="left" w:pos="709"/>
                <w:tab w:val="left" w:pos="851"/>
                <w:tab w:val="left" w:pos="1418"/>
                <w:tab w:val="left" w:pos="1701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1" w:type="dxa"/>
          </w:tcPr>
          <w:p w:rsidR="000B1BBF" w:rsidRPr="00CE28AD" w:rsidRDefault="000B1BBF" w:rsidP="00AF2832">
            <w:pPr>
              <w:tabs>
                <w:tab w:val="left" w:pos="709"/>
                <w:tab w:val="left" w:pos="1440"/>
              </w:tabs>
              <w:spacing w:line="20" w:lineRule="atLeast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มีการจัดวางระบบและรายงานการควบคุมภายในตามที่คณะกรรม- การตรวจเงินแผ่นดินกำหนด</w:t>
            </w:r>
          </w:p>
        </w:tc>
        <w:tc>
          <w:tcPr>
            <w:tcW w:w="1784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4.1.1 มาตรการ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จัดทำระบบตรวจ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สอบ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45420">
              <w:rPr>
                <w:rFonts w:ascii="TH SarabunIT๙" w:hAnsi="TH SarabunIT๙" w:cs="TH SarabunIT๙"/>
                <w:sz w:val="28"/>
                <w:cs/>
              </w:rPr>
              <w:t>ควบ</w:t>
            </w:r>
            <w:r>
              <w:rPr>
                <w:rFonts w:ascii="TH SarabunIT๙" w:hAnsi="TH SarabunIT๙" w:cs="TH SarabunIT๙"/>
                <w:sz w:val="28"/>
                <w:cs/>
              </w:rPr>
              <w:t>คุม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ถ่วง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ดุล</w:t>
            </w:r>
          </w:p>
          <w:p w:rsidR="000B1BBF" w:rsidRPr="001C598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4.1.2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มาตรการติดตามประเมินผลควบคุมภายในและรายงานผลให้คณะกรรมการตรวจเงินแผ่นดินเป็นประจำทุกปี</w:t>
            </w: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1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B1BBF" w:rsidRPr="00DD18FE" w:rsidTr="00AF2832">
        <w:tc>
          <w:tcPr>
            <w:tcW w:w="10425" w:type="dxa"/>
            <w:gridSpan w:val="8"/>
          </w:tcPr>
          <w:p w:rsidR="000B1BBF" w:rsidRPr="0087223B" w:rsidRDefault="000B1BBF" w:rsidP="00AF2832">
            <w:pPr>
              <w:jc w:val="right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0B1BBF" w:rsidRDefault="000B1BBF" w:rsidP="00AF2832">
            <w:pPr>
              <w:jc w:val="right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0B1BBF" w:rsidRPr="00CF78A5" w:rsidRDefault="000B1BBF" w:rsidP="00AF283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78A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.../-๑๑-/4.2 การสนับสนุน</w:t>
            </w:r>
          </w:p>
          <w:p w:rsidR="000B1BBF" w:rsidRPr="00F2200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CF78A5" w:rsidRDefault="000B1BBF" w:rsidP="00AF28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78A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-๑๑-</w:t>
            </w:r>
          </w:p>
        </w:tc>
      </w:tr>
      <w:tr w:rsidR="000B1BBF" w:rsidRPr="00DD18FE" w:rsidTr="00AF2832">
        <w:tc>
          <w:tcPr>
            <w:tcW w:w="137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66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784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2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081" w:type="dxa"/>
          </w:tcPr>
          <w:p w:rsidR="000B1BBF" w:rsidRPr="00DD18FE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18F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0B1BBF" w:rsidTr="00AF2832">
        <w:trPr>
          <w:trHeight w:val="8226"/>
        </w:trPr>
        <w:tc>
          <w:tcPr>
            <w:tcW w:w="1371" w:type="dxa"/>
          </w:tcPr>
          <w:p w:rsidR="000B1BBF" w:rsidRPr="0039287E" w:rsidRDefault="000B1BBF" w:rsidP="00AF283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61" w:type="dxa"/>
          </w:tcPr>
          <w:p w:rsidR="000B1BBF" w:rsidRPr="00DA31E9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 xml:space="preserve">4.3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การส่งเสริมบทบาทการตรวจสอบของสภาท้องถิ่น</w:t>
            </w: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</w:p>
          <w:p w:rsidR="000B1BBF" w:rsidRPr="00DA31E9" w:rsidRDefault="000B1BBF" w:rsidP="00AF2832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4.4 เสริมพลังการมีส่วนร่วมของชุมชน </w:t>
            </w:r>
            <w:r>
              <w:rPr>
                <w:rFonts w:ascii="TH SarabunIT๙" w:eastAsia="Calibri" w:hAnsi="TH SarabunIT๙" w:cs="TH SarabunIT๙"/>
                <w:sz w:val="28"/>
              </w:rPr>
              <w:t xml:space="preserve">(Community)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และ</w:t>
            </w:r>
            <w:proofErr w:type="spellStart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1784" w:type="dxa"/>
          </w:tcPr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4.2.1 กิจกรรมการปิดประกาศ และลงเว็บไซต์ข้อมูล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งานบุคคล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มีมาตรการดำเนินการรายงานผลการเงินให้ประชาชนทราบ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4.2.3 มาตรการส่งเสริมให้ประชาชนมีส่วนร่วมในการจัดหาพัสดุ (ร่วมเป็นกรรมการ)โดยผ่านการประชาคมหมู่บ้าน</w:t>
            </w:r>
          </w:p>
          <w:p w:rsidR="000B1BBF" w:rsidRPr="0049728C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4.3.1 กิจกรรมการมีส่วนร่วมในการปฏิบัติ งานของสมาชิกสภาท้องถิ่น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4.3.2 กิจกรรมส่งเสริมสมาชิกสภาท้องถิ่นให้มีบทบาทในการตรวจสอบการปฏิบัติงานของฝ่ายบริหาร (ในการประชุมสภา)</w:t>
            </w:r>
          </w:p>
          <w:p w:rsidR="000B1BBF" w:rsidRDefault="000B1BBF" w:rsidP="00AF28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4.4.1 ดำเนินการประกาศนโยบายของผู้บริหาร มาตรการเฝ้าระวังการ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คอร์รัป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ชันโดยภาคประชาชน เช่นการแจ้งทาง เว็บไซด์ของ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ลองน้อย ตู้รับเรื่องราวร้องทุกข์ เป็นต้น</w:t>
            </w:r>
          </w:p>
          <w:p w:rsidR="000B1BBF" w:rsidRPr="0049728C" w:rsidRDefault="000B1BBF" w:rsidP="00AF283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กิจกรรมประชา สัมพันธ์สร้างจิตสำนึก</w:t>
            </w: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B1BBF" w:rsidRPr="00B45053" w:rsidRDefault="000B1BBF" w:rsidP="00AF28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0B1BBF" w:rsidRPr="00594DB8" w:rsidTr="00AF2832">
        <w:trPr>
          <w:trHeight w:val="500"/>
        </w:trPr>
        <w:tc>
          <w:tcPr>
            <w:tcW w:w="1371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F3365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3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661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4D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84" w:type="dxa"/>
          </w:tcPr>
          <w:p w:rsidR="000B1BBF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 กิจกรรม</w:t>
            </w: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 มาตรการ</w:t>
            </w:r>
          </w:p>
        </w:tc>
        <w:tc>
          <w:tcPr>
            <w:tcW w:w="1132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0B1BBF" w:rsidRPr="000C19F7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0B1BBF" w:rsidRPr="00594DB8" w:rsidRDefault="000B1BBF" w:rsidP="00AF28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B1BBF" w:rsidRPr="00680CA7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B1BBF" w:rsidRPr="00CF78A5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.../-๑๒</w:t>
      </w:r>
      <w:r w:rsidRPr="007712D4">
        <w:rPr>
          <w:rFonts w:ascii="TH SarabunIT๙" w:hAnsi="TH SarabunIT๙" w:cs="TH SarabunIT๙" w:hint="cs"/>
          <w:sz w:val="32"/>
          <w:szCs w:val="32"/>
          <w:cs/>
        </w:rPr>
        <w:t>-/ส่วนที่ ๓</w:t>
      </w:r>
      <w:bookmarkStart w:id="0" w:name="_GoBack"/>
      <w:bookmarkEnd w:id="0"/>
    </w:p>
    <w:p w:rsidR="000B1BBF" w:rsidRPr="0006398A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-1๒</w:t>
      </w:r>
      <w:r w:rsidRPr="0006398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B1BBF" w:rsidRPr="007712D4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8F7194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19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</w:p>
    <w:p w:rsidR="000B1BBF" w:rsidRPr="008F7194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19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รายละเอียดโครงการ/กิจกรรม/มาตรการ</w:t>
      </w:r>
    </w:p>
    <w:p w:rsidR="000B1BBF" w:rsidRPr="008F7194" w:rsidRDefault="000B1BBF" w:rsidP="000B1BBF">
      <w:pPr>
        <w:tabs>
          <w:tab w:val="left" w:pos="993"/>
        </w:tabs>
        <w:spacing w:after="0" w:line="20" w:lineRule="atLeast"/>
        <w:rPr>
          <w:rFonts w:ascii="TH SarabunIT๙" w:eastAsia="Calibri" w:hAnsi="TH SarabunIT๙" w:cs="TH SarabunIT๙"/>
          <w:sz w:val="16"/>
          <w:szCs w:val="16"/>
        </w:rPr>
      </w:pPr>
    </w:p>
    <w:p w:rsidR="000B1BBF" w:rsidRPr="008F7194" w:rsidRDefault="000B1BBF" w:rsidP="000B1BBF">
      <w:pPr>
        <w:tabs>
          <w:tab w:val="left" w:pos="993"/>
        </w:tabs>
        <w:spacing w:after="0" w:line="20" w:lineRule="atLeas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9293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มิติที่ 1</w:t>
      </w:r>
      <w:r w:rsidRPr="008F719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การสร้างสังคมที่ไม่ทนทุจริต</w:t>
      </w:r>
    </w:p>
    <w:p w:rsidR="000B1BBF" w:rsidRPr="00FC77B5" w:rsidRDefault="000B1BBF" w:rsidP="000B1BBF">
      <w:pPr>
        <w:tabs>
          <w:tab w:val="left" w:pos="993"/>
        </w:tabs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592935">
        <w:rPr>
          <w:rFonts w:ascii="TH SarabunIT๙" w:eastAsia="Calibri" w:hAnsi="TH SarabunIT๙" w:cs="TH SarabunIT๙"/>
          <w:sz w:val="32"/>
          <w:szCs w:val="32"/>
        </w:rPr>
        <w:t>1.</w:t>
      </w:r>
      <w:r w:rsidRPr="00592935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.๑</w:t>
      </w:r>
      <w:r w:rsidRPr="005929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92935"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:rsidR="000B1BBF" w:rsidRPr="00CF7F08" w:rsidRDefault="000B1BBF" w:rsidP="000B1BBF">
      <w:pPr>
        <w:tabs>
          <w:tab w:val="left" w:pos="993"/>
        </w:tabs>
        <w:spacing w:after="0" w:line="20" w:lineRule="atLeast"/>
        <w:rPr>
          <w:rFonts w:ascii="TH SarabunIT๙" w:hAnsi="TH SarabunIT๙" w:cs="TH SarabunIT๙"/>
          <w:b/>
          <w:bCs/>
          <w:sz w:val="16"/>
          <w:szCs w:val="16"/>
        </w:rPr>
      </w:pPr>
    </w:p>
    <w:p w:rsidR="000B1BBF" w:rsidRPr="00CF2399" w:rsidRDefault="000B1BBF" w:rsidP="000B1BBF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</w:t>
      </w:r>
      <w:r w:rsidRPr="00CF2399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2935">
        <w:rPr>
          <w:rFonts w:ascii="TH SarabunIT๙" w:hAnsi="TH SarabunIT๙" w:cs="TH SarabunIT๙" w:hint="cs"/>
          <w:sz w:val="32"/>
          <w:szCs w:val="32"/>
          <w:cs/>
        </w:rPr>
        <w:t>โครงการอบรมเพิ่มประสิทธิภาพ หรือสัมมนาศึกษาดูงานตามที่หน่วยงานราชการจัดขึ้น</w:t>
      </w:r>
      <w:r w:rsidRPr="00CF2399">
        <w:rPr>
          <w:rFonts w:ascii="TH SarabunIT๙" w:hAnsi="TH SarabunIT๙" w:cs="TH SarabunIT๙" w:hint="cs"/>
          <w:sz w:val="32"/>
          <w:szCs w:val="32"/>
          <w:cs/>
        </w:rPr>
        <w:t>เพื่อพัฒนาศักยภาพบุคลากร</w:t>
      </w:r>
      <w:r w:rsidRPr="00CF239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0B1BBF" w:rsidRPr="00CF2399" w:rsidRDefault="000B1BBF" w:rsidP="000B1B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0B1BBF" w:rsidRPr="008F7194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ภายใต้กระแสแห่งการปฏิรูประบบราชการ และการเปลี่ยนแปลงด้านเทคโนโลยีการบริหารจัดการยุคใหม่ ผู้นำหรือผู้บริหารองค์กรต่างๆต้องมีความตื่นตัวและเกิดความพยายามปรับตัวในรูปแบบต่างๆโดยเฉพาะการเร่</w:t>
      </w:r>
      <w:r>
        <w:rPr>
          <w:rFonts w:ascii="TH SarabunIT๙" w:hAnsi="TH SarabunIT๙" w:cs="TH SarabunIT๙"/>
          <w:sz w:val="32"/>
          <w:szCs w:val="32"/>
          <w:cs/>
        </w:rPr>
        <w:t>งรัดพัฒนาทรัพยากรมนุษย์และองค์ก</w:t>
      </w:r>
      <w:r w:rsidRPr="00CF2399">
        <w:rPr>
          <w:rFonts w:ascii="TH SarabunIT๙" w:hAnsi="TH SarabunIT๙" w:cs="TH SarabunIT๙"/>
          <w:sz w:val="32"/>
          <w:szCs w:val="32"/>
          <w:cs/>
        </w:rPr>
        <w:t>ร การปรับเ</w:t>
      </w:r>
      <w:r>
        <w:rPr>
          <w:rFonts w:ascii="TH SarabunIT๙" w:hAnsi="TH SarabunIT๙" w:cs="TH SarabunIT๙"/>
          <w:sz w:val="32"/>
          <w:szCs w:val="32"/>
          <w:cs/>
        </w:rPr>
        <w:t xml:space="preserve">ปลี่ยนวิธีคิด วิธีการทำงาน </w:t>
      </w:r>
      <w:r w:rsidRPr="00CF2399">
        <w:rPr>
          <w:rFonts w:ascii="TH SarabunIT๙" w:hAnsi="TH SarabunIT๙" w:cs="TH SarabunIT๙"/>
          <w:sz w:val="32"/>
          <w:szCs w:val="32"/>
          <w:cs/>
        </w:rPr>
        <w:t>แสวงหารู</w:t>
      </w:r>
      <w:r>
        <w:rPr>
          <w:rFonts w:ascii="TH SarabunIT๙" w:hAnsi="TH SarabunIT๙" w:cs="TH SarabunIT๙"/>
          <w:sz w:val="32"/>
          <w:szCs w:val="32"/>
          <w:cs/>
        </w:rPr>
        <w:t>ปแบบใหม่ๆและนำมาตรฐาน</w:t>
      </w:r>
      <w:r w:rsidRPr="00CF2399">
        <w:rPr>
          <w:rFonts w:ascii="TH SarabunIT๙" w:hAnsi="TH SarabunIT๙" w:cs="TH SarabunIT๙"/>
          <w:sz w:val="32"/>
          <w:szCs w:val="32"/>
          <w:cs/>
        </w:rPr>
        <w:t>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มาพัฒนาองค์กรซึ่งนำไปสู่แนวทางการพัฒนาระบบบริหารความรู้ใหม่มาใช้กับองค์กรได้อย่า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F2399">
        <w:rPr>
          <w:rFonts w:ascii="TH SarabunIT๙" w:hAnsi="TH SarabunIT๙" w:cs="TH SarabunIT๙"/>
          <w:sz w:val="32"/>
          <w:szCs w:val="32"/>
          <w:cs/>
        </w:rPr>
        <w:t>เหมาะสม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พระรา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CF2399">
        <w:rPr>
          <w:rFonts w:ascii="TH SarabunIT๙" w:hAnsi="TH SarabunIT๙" w:cs="TH SarabunIT๙"/>
          <w:sz w:val="32"/>
          <w:szCs w:val="32"/>
          <w:cs/>
        </w:rPr>
        <w:t>กฤษฎีกาว่าด้วยหลักเกณฑ์และวิธีการบริหารจัดการบ้านเมืองที่ดี พ.ศ.2546 มาตรา 11 ระบุ ดังนี้        “ส่วนราชการมีหน้าที่พัฒนาความรู้ในส่วนราชการเพื่อให้มีลักษณะเป็นองค์กรแห่งการเรียนรู้อย่างสม่ำเสมอโดยต้องรับรู้ข้อมูลข่าวสารและสมารถประมวลผลความรู้ในด้านต่างๆเพื่อนำมาประยุกต์ใช้ในการปฏิบัติราชการได้อย่างถูกต้อง รวดเร็วและเหมาะสมต่อสถานการณ์รวมทั้งต้องส่งเสริมและพัฒนาความรู้ความสามารถ สร้างวิสัยทัศน์และปรับเปลี่ยนทัศนาคติของข้าราชการในสังกัด ให้เป็นบุคลากรที่มีประสิทธิภาพ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t>และมีการเรียนรู้ร่วมกัน ทั้งนี้</w:t>
      </w:r>
      <w:r w:rsidRPr="00CF2399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เพื่อประโยชน์ในการปฏิบัติราชการของส่วนราชการให้สอดคล้องกับการบริหารราชการให้เกิดผลสัมฤทธิ์”</w:t>
      </w:r>
    </w:p>
    <w:p w:rsidR="000B1BBF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“ในการบริหารราชการแนวใหม่ส่วนราชการจะต้องพัฒนาความรู้ความเชี่ยวชาญให้เพียงพอแก่การปฏิบัติงาน ให้สอดคล้องกับสภาพสังคมที่เปลี่ยนแปลงไปอย่างรวดเร็วและสถานการณ์ของต่างประเทศที่มีผลกระทบต่อประเทศโดยตรง ซึ่</w:t>
      </w:r>
      <w:r>
        <w:rPr>
          <w:rFonts w:ascii="TH SarabunIT๙" w:hAnsi="TH SarabunIT๙" w:cs="TH SarabunIT๙"/>
          <w:sz w:val="32"/>
          <w:szCs w:val="32"/>
          <w:cs/>
        </w:rPr>
        <w:t>งในการบริหารราชการตามพระราชกฤษ</w:t>
      </w:r>
      <w:r>
        <w:rPr>
          <w:rFonts w:ascii="TH SarabunIT๙" w:hAnsi="TH SarabunIT๙" w:cs="TH SarabunIT๙" w:hint="cs"/>
          <w:sz w:val="32"/>
          <w:szCs w:val="32"/>
          <w:cs/>
        </w:rPr>
        <w:t>ฎี</w:t>
      </w:r>
      <w:r w:rsidRPr="00CF2399">
        <w:rPr>
          <w:rFonts w:ascii="TH SarabunIT๙" w:hAnsi="TH SarabunIT๙" w:cs="TH SarabunIT๙"/>
          <w:sz w:val="32"/>
          <w:szCs w:val="32"/>
          <w:cs/>
        </w:rPr>
        <w:t>กานี้จะต้องเปลี่ยนแปลงทัศนาคติเสียใหม่ จากการที่ยึดแนวความคิดว่าต้องปฏิบัติตามระเบียบแบบแผนที่วางไว้ ตั้งแต่อดีตจนต่อเนื่องถึงปัจจุบัน เน้นการสร้างความคิดใหม่ๆตามวิชาการสมัยใหม่และนำมาปรับใช้กับการปฏิบัติราชการตลอดเวลา ในพระราช</w:t>
      </w:r>
      <w:r>
        <w:rPr>
          <w:rFonts w:ascii="TH SarabunIT๙" w:hAnsi="TH SarabunIT๙" w:cs="TH SarabunIT๙"/>
          <w:sz w:val="32"/>
          <w:szCs w:val="32"/>
          <w:cs/>
        </w:rPr>
        <w:t>กฤษฎีกา</w:t>
      </w:r>
      <w:r w:rsidRPr="00CF2399">
        <w:rPr>
          <w:rFonts w:ascii="TH SarabunIT๙" w:hAnsi="TH SarabunIT๙" w:cs="TH SarabunIT๙"/>
          <w:sz w:val="32"/>
          <w:szCs w:val="32"/>
          <w:cs/>
        </w:rPr>
        <w:t>ฉบับนี้จึงกำหนดเป็นหลักการว่า ส่วนราชการต้องมีการพัฒนาความรู้เพื่อให้มีลักษณะเป็นองค์การแห่งการเรียนรู้อย่างสม่ำเสมอโดยมีแนวทางปฏิบัติดังนี้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ต้องสร้างระบบให้สามารถรับรู้ข่าวสารได้อย่างกว้างขวาง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ต้องสามารถประมวลผลความรู้ในด้านต่างๆเพื่อนำมาประยุกต์ใช้ในการปฏิบัติราชการได้อย่างถูกต้องรวดเร็วและเหมาะสมกับสถานการณ์ที่มีการเปลี่ยนแปลง</w:t>
      </w:r>
      <w:r w:rsidRPr="00CF2399"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ab/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ต้องมีการส่งเสริมและพัฒนาความรู้ความสามารถสร้างวิสัยทัศน์และปรับเปลี่ยนทัศนคติของข้าราชการเพื่อให้ข้าราชการทุกคนเป็นผู้มีความรู้ ความสามารถในวิชาการสมัยใหม่ตลอดเวลา มีความสามรถในการปฏิบัติหน้าที่ให้เกิดประสิทธิภาพสูงสุดและมีคุณธรรม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ต้องมีการสร้างความมีส่วนร่วมในหมู่ข้าราชการให้เกิดการแลกเปลี่ยนความรู้ซึ่งกันและกันเพื่อการนำมาพัฒนาใช้ในการปฏิบัติราชการร่วมกันให้เกิดประสิทธิภาพ”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.../-๑๓-/</w:t>
      </w:r>
      <w:r w:rsidRPr="00CF2399">
        <w:rPr>
          <w:rFonts w:ascii="TH SarabunIT๙" w:hAnsi="TH SarabunIT๙" w:cs="TH SarabunIT๙"/>
          <w:sz w:val="32"/>
          <w:szCs w:val="32"/>
          <w:cs/>
        </w:rPr>
        <w:t>ประกอบกับ</w:t>
      </w: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Default="000B1BBF" w:rsidP="000B1BBF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0B1BBF" w:rsidRPr="00EC14B8" w:rsidRDefault="000B1BBF" w:rsidP="000B1B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-๑๓-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ประกอบกับนโยบายและวาระแห่งชาติของรัฐบาลกำหนดให้ข้าราชการมีคุณธรรม จริยธรรมและ</w:t>
      </w:r>
      <w:proofErr w:type="spellStart"/>
      <w:r w:rsidRPr="00CF2399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F2399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CF2399">
        <w:rPr>
          <w:rFonts w:ascii="TH SarabunIT๙" w:hAnsi="TH SarabunIT๙" w:cs="TH SarabunIT๙"/>
          <w:sz w:val="32"/>
          <w:szCs w:val="32"/>
          <w:cs/>
        </w:rPr>
        <w:t>บาลในการทำงานและคณะผู้บริหารองค์การบริหารส่วนตำบล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CF2399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ได้เล็งเห็นถึงความสำคัญของการพัฒนาบุคลากร จึงได้จัดทำโครงการ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ฯ เพื่อ</w:t>
      </w:r>
      <w:r w:rsidRPr="00CF2399">
        <w:rPr>
          <w:rFonts w:ascii="TH SarabunIT๙" w:hAnsi="TH SarabunIT๙" w:cs="TH SarabunIT๙"/>
          <w:sz w:val="32"/>
          <w:szCs w:val="32"/>
          <w:cs/>
        </w:rPr>
        <w:t>พัฒนาบุคลากรขึ้น</w:t>
      </w:r>
    </w:p>
    <w:p w:rsidR="000B1BBF" w:rsidRPr="002660E3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เพื่อให้บุคลากรขององค์การบริหารส่วนตำบลทำงานมีประสิทธิภาพยิ่งขึ้นตามเป้าหมาย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เพื่อประโยชน์สุขของประชาชน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เกิดผลสัมฤทธิ์ต่อภารกิจของรัฐ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เกิดความมีประสิทธิภาพ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เกิดความคุ้มค่าในการปฏิบัติงาน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เพื่อให้บุคลากรมีความรู้ความเข้าใจเกี่ยวกับ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บทบาทหน้าที่ขององค์กรปกครองส่วนท้องถิ่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 w:rsidRPr="00CF2399">
        <w:rPr>
          <w:rFonts w:ascii="TH SarabunIT๙" w:hAnsi="TH SarabunIT๙" w:cs="TH SarabunIT๙"/>
          <w:sz w:val="32"/>
          <w:szCs w:val="32"/>
          <w:cs/>
        </w:rPr>
        <w:t>ปัจจุบัน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เพื่อให้บุคลากรมีความรู้เข้าใจในหลักของการทำงาน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 คุณธรรม จริยธรรมและ</w:t>
      </w:r>
      <w:proofErr w:type="spellStart"/>
      <w:r w:rsidRPr="00CF2399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F2399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CF2399">
        <w:rPr>
          <w:rFonts w:ascii="TH SarabunIT๙" w:hAnsi="TH SarabunIT๙" w:cs="TH SarabunIT๙"/>
          <w:sz w:val="32"/>
          <w:szCs w:val="32"/>
          <w:cs/>
        </w:rPr>
        <w:t>บาลในการทำงาน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Pr="00CF2399">
        <w:rPr>
          <w:rFonts w:ascii="TH SarabunIT๙" w:hAnsi="TH SarabunIT๙" w:cs="TH SarabunIT๙"/>
          <w:sz w:val="32"/>
          <w:szCs w:val="32"/>
          <w:cs/>
        </w:rPr>
        <w:t>เพื่อให้บุคลากรมีความเข้าใจอันดีต่อกันเกิดความร่วมมือในการทำงาน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เพื่อให้บุคลากรรับรู้แนวนโยบายในการทำงานของคณะผู้บริหาร</w:t>
      </w:r>
    </w:p>
    <w:p w:rsidR="000B1BBF" w:rsidRPr="002660E3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เป้าหมาย </w:t>
      </w:r>
    </w:p>
    <w:p w:rsidR="000B1BBF" w:rsidRPr="004822C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822CF">
        <w:rPr>
          <w:rFonts w:ascii="TH SarabunIT๙" w:hAnsi="TH SarabunIT๙" w:cs="TH SarabunIT๙"/>
          <w:sz w:val="32"/>
          <w:szCs w:val="32"/>
          <w:cs/>
        </w:rPr>
        <w:t xml:space="preserve">.1 คณะผู้บริหาร   </w:t>
      </w:r>
    </w:p>
    <w:p w:rsidR="000B1BBF" w:rsidRPr="004822C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822CF">
        <w:rPr>
          <w:rFonts w:ascii="TH SarabunIT๙" w:hAnsi="TH SarabunIT๙" w:cs="TH SarabunIT๙"/>
          <w:sz w:val="32"/>
          <w:szCs w:val="32"/>
          <w:cs/>
        </w:rPr>
        <w:t xml:space="preserve">.2 สมาชิกสภาองค์การบริหารส่วนตำบล </w:t>
      </w:r>
    </w:p>
    <w:p w:rsidR="000B1BBF" w:rsidRPr="004822C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822CF">
        <w:rPr>
          <w:rFonts w:ascii="TH SarabunIT๙" w:hAnsi="TH SarabunIT๙" w:cs="TH SarabunIT๙"/>
          <w:sz w:val="32"/>
          <w:szCs w:val="32"/>
          <w:cs/>
        </w:rPr>
        <w:t xml:space="preserve">.3 พนักงานส่วนตำบลและพนักงานจ้าง    </w:t>
      </w:r>
    </w:p>
    <w:p w:rsidR="000B1BBF" w:rsidRPr="00592935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F2399">
        <w:rPr>
          <w:rFonts w:ascii="TH SarabunIT๙" w:hAnsi="TH SarabunIT๙" w:cs="TH SarabunIT๙"/>
          <w:sz w:val="32"/>
          <w:szCs w:val="32"/>
          <w:cs/>
        </w:rPr>
        <w:tab/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การบรรยาย การอธิบายพร้อมยกตัวอย่างประกอบ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การแบ่งกลุ่มระดมความคิด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</w:t>
      </w:r>
      <w:r w:rsidRPr="00592935">
        <w:rPr>
          <w:rFonts w:ascii="TH SarabunIT๙" w:hAnsi="TH SarabunIT๙" w:cs="TH SarabunIT๙" w:hint="cs"/>
          <w:sz w:val="32"/>
          <w:szCs w:val="32"/>
          <w:cs/>
        </w:rPr>
        <w:t>อบรมเพิ่มประสิทธิภาพ หรือสัมมนาศึกษาดูงานตามที่หน่วยงานราชการจัดขึ้น</w:t>
      </w:r>
    </w:p>
    <w:p w:rsidR="000B1BBF" w:rsidRPr="00FE08AC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6.ระยะเวลาการดำเนินการ</w:t>
      </w:r>
    </w:p>
    <w:p w:rsidR="000B1BBF" w:rsidRPr="00CF2399" w:rsidRDefault="000B1BBF" w:rsidP="000B1B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ปี (ปีงบประมาณ พ.ศ.2561 - 2564)</w:t>
      </w: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7.สถานที่ดำเนินการ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F2399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/>
          <w:sz w:val="32"/>
          <w:szCs w:val="32"/>
          <w:cs/>
        </w:rPr>
        <w:t>ปากพนัง  จังหวัดนครศรีธรรมราช</w:t>
      </w:r>
    </w:p>
    <w:p w:rsidR="000B1BBF" w:rsidRDefault="000B1BBF" w:rsidP="000B1BBF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92935">
        <w:rPr>
          <w:rFonts w:ascii="TH SarabunIT๙" w:hAnsi="TH SarabunIT๙" w:cs="TH SarabunIT๙" w:hint="cs"/>
          <w:sz w:val="32"/>
          <w:szCs w:val="32"/>
          <w:cs/>
        </w:rPr>
        <w:t>ตามที่หน่วยงานราชการจัดขึ้น</w:t>
      </w:r>
    </w:p>
    <w:p w:rsidR="000B1BBF" w:rsidRPr="002660E3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8.งบประมาณ </w:t>
      </w:r>
    </w:p>
    <w:p w:rsidR="000B1BBF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</w:t>
      </w:r>
      <w:r w:rsidRPr="00CF2399">
        <w:rPr>
          <w:rFonts w:ascii="TH SarabunIT๙" w:hAnsi="TH SarabunIT๙" w:cs="TH SarabunIT๙"/>
          <w:sz w:val="32"/>
          <w:szCs w:val="32"/>
          <w:cs/>
        </w:rPr>
        <w:t>ตั้งไว้ 2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F2399">
        <w:rPr>
          <w:rFonts w:ascii="TH SarabunIT๙" w:hAnsi="TH SarabunIT๙" w:cs="TH SarabunIT๙"/>
          <w:sz w:val="32"/>
          <w:szCs w:val="32"/>
          <w:cs/>
        </w:rPr>
        <w:t xml:space="preserve">0,000.-บาท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(สองแสนบาทถ้วน) </w:t>
      </w:r>
    </w:p>
    <w:p w:rsidR="000B1BBF" w:rsidRPr="002660E3" w:rsidRDefault="000B1BBF" w:rsidP="000B1BB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0B1BBF" w:rsidRPr="002660E3" w:rsidRDefault="000B1BBF" w:rsidP="000B1BB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2399">
        <w:rPr>
          <w:rFonts w:ascii="TH SarabunIT๙" w:hAnsi="TH SarabunIT๙" w:cs="TH SarabunIT๙"/>
          <w:b/>
          <w:bCs/>
          <w:sz w:val="32"/>
          <w:szCs w:val="32"/>
          <w:cs/>
        </w:rPr>
        <w:t>10.ผลที่คาดว่าจะได้รับ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10.1 บุคลากรปรับเปลี่ยนวิธีคิด วิธีการทำงานให้มีประสิทธิภาพยิ่งขึ้น</w:t>
      </w:r>
    </w:p>
    <w:p w:rsidR="000B1BBF" w:rsidRPr="00CF2399" w:rsidRDefault="000B1BBF" w:rsidP="000B1B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10.2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CF2399">
        <w:rPr>
          <w:rFonts w:ascii="TH SarabunIT๙" w:hAnsi="TH SarabunIT๙" w:cs="TH SarabunIT๙"/>
          <w:sz w:val="32"/>
          <w:szCs w:val="32"/>
          <w:cs/>
        </w:rPr>
        <w:t>ทำงานตามเป้าหมายของกระทรวงมหาดไทย</w:t>
      </w:r>
    </w:p>
    <w:p w:rsidR="000B1BBF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เพื่อประโยชน์สุขของประชาชน</w:t>
      </w:r>
    </w:p>
    <w:p w:rsidR="000B1BBF" w:rsidRDefault="000B1BBF" w:rsidP="000B1BB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.../-๑๔-/</w:t>
      </w:r>
      <w:r w:rsidRPr="00CF2399">
        <w:rPr>
          <w:rFonts w:ascii="TH SarabunIT๙" w:hAnsi="TH SarabunIT๙" w:cs="TH SarabunIT๙"/>
          <w:sz w:val="32"/>
          <w:szCs w:val="32"/>
          <w:cs/>
        </w:rPr>
        <w:t>-เกิดผลสัมฤทธิ์</w:t>
      </w:r>
    </w:p>
    <w:p w:rsidR="000B1BBF" w:rsidRDefault="000B1BBF" w:rsidP="000B1BB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0B1BBF" w:rsidRPr="00CF2399" w:rsidRDefault="000B1BBF" w:rsidP="000B1BB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-๑๔-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2399">
        <w:rPr>
          <w:rFonts w:ascii="TH SarabunIT๙" w:hAnsi="TH SarabunIT๙" w:cs="TH SarabunIT๙"/>
          <w:sz w:val="32"/>
          <w:szCs w:val="32"/>
          <w:cs/>
        </w:rPr>
        <w:t>เกิดผลสัมฤทธิ์ต่อภารกิจของรัฐ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2399">
        <w:rPr>
          <w:rFonts w:ascii="TH SarabunIT๙" w:hAnsi="TH SarabunIT๙" w:cs="TH SarabunIT๙"/>
          <w:sz w:val="32"/>
          <w:szCs w:val="32"/>
        </w:rPr>
        <w:t xml:space="preserve">- </w:t>
      </w:r>
      <w:r w:rsidRPr="00CF2399">
        <w:rPr>
          <w:rFonts w:ascii="TH SarabunIT๙" w:hAnsi="TH SarabunIT๙" w:cs="TH SarabunIT๙"/>
          <w:sz w:val="32"/>
          <w:szCs w:val="32"/>
          <w:cs/>
        </w:rPr>
        <w:t>เกิดความมีประสิทธิภาพ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2399">
        <w:rPr>
          <w:rFonts w:ascii="TH SarabunIT๙" w:hAnsi="TH SarabunIT๙" w:cs="TH SarabunIT๙"/>
          <w:sz w:val="32"/>
          <w:szCs w:val="32"/>
          <w:cs/>
        </w:rPr>
        <w:t>- เกิดความคุ้มค่าในการปฏิบัติงาน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/>
          <w:sz w:val="32"/>
          <w:szCs w:val="32"/>
          <w:cs/>
        </w:rPr>
        <w:tab/>
        <w:t>10.</w:t>
      </w:r>
      <w:r w:rsidRPr="00CF2399">
        <w:rPr>
          <w:rFonts w:ascii="TH SarabunIT๙" w:hAnsi="TH SarabunIT๙" w:cs="TH SarabunIT๙"/>
          <w:sz w:val="32"/>
          <w:szCs w:val="32"/>
        </w:rPr>
        <w:t xml:space="preserve">3 </w:t>
      </w:r>
      <w:r w:rsidRPr="00CF2399">
        <w:rPr>
          <w:rFonts w:ascii="TH SarabunIT๙" w:hAnsi="TH SarabunIT๙" w:cs="TH SarabunIT๙"/>
          <w:sz w:val="32"/>
          <w:szCs w:val="32"/>
          <w:cs/>
        </w:rPr>
        <w:t>ประชาชนพึงพอใจต่อการให้บริการขององค์การบริหารส่วนตำบล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/>
          <w:sz w:val="32"/>
          <w:szCs w:val="32"/>
          <w:cs/>
        </w:rPr>
        <w:tab/>
        <w:t>10.4 บุคลากรมีความรู้ ความเข้าใจบทบาทหน้าที่ขององค์กรปกครองส่วนท้องถิ่นในปัจจุบันและระเบียบ</w:t>
      </w:r>
      <w:r w:rsidRPr="00CF2399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 w:rsidRPr="00CF2399">
        <w:rPr>
          <w:rFonts w:ascii="TH SarabunIT๙" w:hAnsi="TH SarabunIT๙" w:cs="TH SarabunIT๙"/>
          <w:sz w:val="32"/>
          <w:szCs w:val="32"/>
          <w:cs/>
        </w:rPr>
        <w:t>ที่เกี่ยวข้องและนำมาปรับใช้ในการทำงานให้เกิดประสิทธิภาพ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/>
          <w:sz w:val="32"/>
          <w:szCs w:val="32"/>
          <w:cs/>
        </w:rPr>
        <w:tab/>
        <w:t>10.5 บุคลากรมีความเข้าใจของการทำงานเป็นทีม มีคุณธรรม จริยธรรม และนำหลัก</w:t>
      </w:r>
      <w:proofErr w:type="spellStart"/>
      <w:r w:rsidRPr="00CF2399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F2399">
        <w:rPr>
          <w:rFonts w:ascii="TH SarabunIT๙" w:hAnsi="TH SarabunIT๙" w:cs="TH SarabunIT๙"/>
          <w:sz w:val="32"/>
          <w:szCs w:val="32"/>
          <w:cs/>
        </w:rPr>
        <w:t>บาลมาในการทำงานก่อให้เกิดความโปร่งใสตรวจสอบได้</w:t>
      </w:r>
    </w:p>
    <w:p w:rsidR="000B1BBF" w:rsidRPr="00CF2399" w:rsidRDefault="000B1BBF" w:rsidP="000B1B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2399">
        <w:rPr>
          <w:rFonts w:ascii="TH SarabunIT๙" w:hAnsi="TH SarabunIT๙" w:cs="TH SarabunIT๙"/>
          <w:sz w:val="32"/>
          <w:szCs w:val="32"/>
          <w:cs/>
        </w:rPr>
        <w:tab/>
        <w:t>10.6 บุคลากรทีความเข้าใจในนโยบายการทำงานของผู้บริหารและเกิดความ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9E1636" w:rsidRDefault="009E1636">
      <w:pPr>
        <w:rPr>
          <w:rFonts w:hint="cs"/>
        </w:rPr>
      </w:pPr>
    </w:p>
    <w:sectPr w:rsidR="009E1636" w:rsidSect="000B1BBF">
      <w:pgSz w:w="11906" w:h="16838"/>
      <w:pgMar w:top="993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2207"/>
    <w:multiLevelType w:val="hybridMultilevel"/>
    <w:tmpl w:val="61986D40"/>
    <w:lvl w:ilvl="0" w:tplc="975E73B6">
      <w:start w:val="2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313E6B"/>
    <w:multiLevelType w:val="hybridMultilevel"/>
    <w:tmpl w:val="AD50818C"/>
    <w:lvl w:ilvl="0" w:tplc="11BCC90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3673F5"/>
    <w:multiLevelType w:val="hybridMultilevel"/>
    <w:tmpl w:val="955EDF32"/>
    <w:lvl w:ilvl="0" w:tplc="23224CB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A65C2E"/>
    <w:multiLevelType w:val="multilevel"/>
    <w:tmpl w:val="27CE5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8FC2C11"/>
    <w:multiLevelType w:val="hybridMultilevel"/>
    <w:tmpl w:val="ADA41B80"/>
    <w:lvl w:ilvl="0" w:tplc="4AAADAD8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9704AA"/>
    <w:multiLevelType w:val="hybridMultilevel"/>
    <w:tmpl w:val="757EE44C"/>
    <w:lvl w:ilvl="0" w:tplc="BF8A99E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37C05D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F581C6A"/>
    <w:multiLevelType w:val="hybridMultilevel"/>
    <w:tmpl w:val="1BBEA6B4"/>
    <w:lvl w:ilvl="0" w:tplc="DB803AD2">
      <w:start w:val="1"/>
      <w:numFmt w:val="thaiNumbers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26996296"/>
    <w:multiLevelType w:val="hybridMultilevel"/>
    <w:tmpl w:val="E552377E"/>
    <w:lvl w:ilvl="0" w:tplc="67106A54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533F58"/>
    <w:multiLevelType w:val="hybridMultilevel"/>
    <w:tmpl w:val="91782528"/>
    <w:lvl w:ilvl="0" w:tplc="F1E8103E">
      <w:start w:val="8"/>
      <w:numFmt w:val="decimal"/>
      <w:lvlText w:val="%1."/>
      <w:lvlJc w:val="left"/>
      <w:pPr>
        <w:ind w:left="180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403371"/>
    <w:multiLevelType w:val="multilevel"/>
    <w:tmpl w:val="607AA4F4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90" w:hanging="57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309866B9"/>
    <w:multiLevelType w:val="hybridMultilevel"/>
    <w:tmpl w:val="126E78CE"/>
    <w:lvl w:ilvl="0" w:tplc="37F667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14F6686"/>
    <w:multiLevelType w:val="hybridMultilevel"/>
    <w:tmpl w:val="9656EBF6"/>
    <w:lvl w:ilvl="0" w:tplc="56DEFDD6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A3F3C"/>
    <w:multiLevelType w:val="hybridMultilevel"/>
    <w:tmpl w:val="7AE881F0"/>
    <w:lvl w:ilvl="0" w:tplc="1444F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1A76E0"/>
    <w:multiLevelType w:val="hybridMultilevel"/>
    <w:tmpl w:val="5FF23984"/>
    <w:lvl w:ilvl="0" w:tplc="AE9C3F9A">
      <w:start w:val="1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C03543"/>
    <w:multiLevelType w:val="hybridMultilevel"/>
    <w:tmpl w:val="3A7C106E"/>
    <w:lvl w:ilvl="0" w:tplc="4176CA58">
      <w:start w:val="2"/>
      <w:numFmt w:val="bullet"/>
      <w:lvlText w:val="-"/>
      <w:lvlJc w:val="left"/>
      <w:pPr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682C87"/>
    <w:multiLevelType w:val="hybridMultilevel"/>
    <w:tmpl w:val="25DE3EDE"/>
    <w:lvl w:ilvl="0" w:tplc="1EB8BE3E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A4248D"/>
    <w:multiLevelType w:val="hybridMultilevel"/>
    <w:tmpl w:val="EF7E4056"/>
    <w:lvl w:ilvl="0" w:tplc="547A2E3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54B0AE3"/>
    <w:multiLevelType w:val="hybridMultilevel"/>
    <w:tmpl w:val="7434838A"/>
    <w:lvl w:ilvl="0" w:tplc="5846D010">
      <w:start w:val="2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>
    <w:nsid w:val="47124F08"/>
    <w:multiLevelType w:val="hybridMultilevel"/>
    <w:tmpl w:val="E40E7D8A"/>
    <w:lvl w:ilvl="0" w:tplc="2A66EE4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8463016"/>
    <w:multiLevelType w:val="hybridMultilevel"/>
    <w:tmpl w:val="0BE24C18"/>
    <w:lvl w:ilvl="0" w:tplc="94447FC6">
      <w:start w:val="1"/>
      <w:numFmt w:val="thaiNumbers"/>
      <w:lvlText w:val="%1.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9C2379D"/>
    <w:multiLevelType w:val="hybridMultilevel"/>
    <w:tmpl w:val="C7908E26"/>
    <w:lvl w:ilvl="0" w:tplc="C32283A4">
      <w:start w:val="8"/>
      <w:numFmt w:val="bullet"/>
      <w:lvlText w:val="-"/>
      <w:lvlJc w:val="left"/>
      <w:pPr>
        <w:ind w:left="18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3">
    <w:nsid w:val="5D8A4C0D"/>
    <w:multiLevelType w:val="hybridMultilevel"/>
    <w:tmpl w:val="58648C1A"/>
    <w:lvl w:ilvl="0" w:tplc="B410811A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649043F5"/>
    <w:multiLevelType w:val="hybridMultilevel"/>
    <w:tmpl w:val="9F283E2E"/>
    <w:lvl w:ilvl="0" w:tplc="7576B678">
      <w:start w:val="4"/>
      <w:numFmt w:val="decimal"/>
      <w:lvlText w:val="%1"/>
      <w:lvlJc w:val="left"/>
      <w:pPr>
        <w:ind w:left="1784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04" w:hanging="360"/>
      </w:pPr>
    </w:lvl>
    <w:lvl w:ilvl="2" w:tplc="0409001B" w:tentative="1">
      <w:start w:val="1"/>
      <w:numFmt w:val="lowerRoman"/>
      <w:lvlText w:val="%3."/>
      <w:lvlJc w:val="right"/>
      <w:pPr>
        <w:ind w:left="3224" w:hanging="180"/>
      </w:pPr>
    </w:lvl>
    <w:lvl w:ilvl="3" w:tplc="0409000F" w:tentative="1">
      <w:start w:val="1"/>
      <w:numFmt w:val="decimal"/>
      <w:lvlText w:val="%4."/>
      <w:lvlJc w:val="left"/>
      <w:pPr>
        <w:ind w:left="3944" w:hanging="360"/>
      </w:pPr>
    </w:lvl>
    <w:lvl w:ilvl="4" w:tplc="04090019" w:tentative="1">
      <w:start w:val="1"/>
      <w:numFmt w:val="lowerLetter"/>
      <w:lvlText w:val="%5."/>
      <w:lvlJc w:val="left"/>
      <w:pPr>
        <w:ind w:left="4664" w:hanging="360"/>
      </w:pPr>
    </w:lvl>
    <w:lvl w:ilvl="5" w:tplc="0409001B" w:tentative="1">
      <w:start w:val="1"/>
      <w:numFmt w:val="lowerRoman"/>
      <w:lvlText w:val="%6."/>
      <w:lvlJc w:val="right"/>
      <w:pPr>
        <w:ind w:left="5384" w:hanging="180"/>
      </w:pPr>
    </w:lvl>
    <w:lvl w:ilvl="6" w:tplc="0409000F" w:tentative="1">
      <w:start w:val="1"/>
      <w:numFmt w:val="decimal"/>
      <w:lvlText w:val="%7."/>
      <w:lvlJc w:val="left"/>
      <w:pPr>
        <w:ind w:left="6104" w:hanging="360"/>
      </w:pPr>
    </w:lvl>
    <w:lvl w:ilvl="7" w:tplc="04090019" w:tentative="1">
      <w:start w:val="1"/>
      <w:numFmt w:val="lowerLetter"/>
      <w:lvlText w:val="%8."/>
      <w:lvlJc w:val="left"/>
      <w:pPr>
        <w:ind w:left="6824" w:hanging="360"/>
      </w:pPr>
    </w:lvl>
    <w:lvl w:ilvl="8" w:tplc="0409001B" w:tentative="1">
      <w:start w:val="1"/>
      <w:numFmt w:val="lowerRoman"/>
      <w:lvlText w:val="%9."/>
      <w:lvlJc w:val="right"/>
      <w:pPr>
        <w:ind w:left="7544" w:hanging="180"/>
      </w:pPr>
    </w:lvl>
  </w:abstractNum>
  <w:abstractNum w:abstractNumId="25">
    <w:nsid w:val="68C9363A"/>
    <w:multiLevelType w:val="hybridMultilevel"/>
    <w:tmpl w:val="ABF2E0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2039C6"/>
    <w:multiLevelType w:val="hybridMultilevel"/>
    <w:tmpl w:val="36A82C8A"/>
    <w:lvl w:ilvl="0" w:tplc="A91C273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2E6755"/>
    <w:multiLevelType w:val="hybridMultilevel"/>
    <w:tmpl w:val="E3862A52"/>
    <w:lvl w:ilvl="0" w:tplc="CA9E8CD8">
      <w:start w:val="1"/>
      <w:numFmt w:val="decimal"/>
      <w:lvlText w:val="%1."/>
      <w:lvlJc w:val="left"/>
      <w:pPr>
        <w:ind w:left="1800" w:hanging="360"/>
      </w:pPr>
      <w:rPr>
        <w:rFonts w:eastAsia="Cordia New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0FA6C52"/>
    <w:multiLevelType w:val="hybridMultilevel"/>
    <w:tmpl w:val="2FFC4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547B1C"/>
    <w:multiLevelType w:val="hybridMultilevel"/>
    <w:tmpl w:val="4460A67E"/>
    <w:lvl w:ilvl="0" w:tplc="9028B53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5C30CB"/>
    <w:multiLevelType w:val="hybridMultilevel"/>
    <w:tmpl w:val="B3901E16"/>
    <w:lvl w:ilvl="0" w:tplc="FB32454A">
      <w:start w:val="2"/>
      <w:numFmt w:val="bullet"/>
      <w:lvlText w:val="-"/>
      <w:lvlJc w:val="left"/>
      <w:pPr>
        <w:ind w:left="2483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3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25"/>
  </w:num>
  <w:num w:numId="7">
    <w:abstractNumId w:val="7"/>
  </w:num>
  <w:num w:numId="8">
    <w:abstractNumId w:val="21"/>
  </w:num>
  <w:num w:numId="9">
    <w:abstractNumId w:val="20"/>
  </w:num>
  <w:num w:numId="10">
    <w:abstractNumId w:val="22"/>
  </w:num>
  <w:num w:numId="11">
    <w:abstractNumId w:val="2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23"/>
  </w:num>
  <w:num w:numId="16">
    <w:abstractNumId w:val="9"/>
  </w:num>
  <w:num w:numId="17">
    <w:abstractNumId w:val="30"/>
  </w:num>
  <w:num w:numId="18">
    <w:abstractNumId w:val="16"/>
  </w:num>
  <w:num w:numId="19">
    <w:abstractNumId w:val="13"/>
  </w:num>
  <w:num w:numId="20">
    <w:abstractNumId w:val="24"/>
  </w:num>
  <w:num w:numId="21">
    <w:abstractNumId w:val="17"/>
  </w:num>
  <w:num w:numId="22">
    <w:abstractNumId w:val="8"/>
  </w:num>
  <w:num w:numId="23">
    <w:abstractNumId w:val="5"/>
  </w:num>
  <w:num w:numId="24">
    <w:abstractNumId w:val="6"/>
  </w:num>
  <w:num w:numId="25">
    <w:abstractNumId w:val="18"/>
  </w:num>
  <w:num w:numId="26">
    <w:abstractNumId w:val="15"/>
  </w:num>
  <w:num w:numId="27">
    <w:abstractNumId w:val="28"/>
  </w:num>
  <w:num w:numId="28">
    <w:abstractNumId w:val="11"/>
  </w:num>
  <w:num w:numId="29">
    <w:abstractNumId w:val="26"/>
  </w:num>
  <w:num w:numId="30">
    <w:abstractNumId w:val="19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0B1BBF"/>
    <w:rsid w:val="000B1BBF"/>
    <w:rsid w:val="009E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B1BBF"/>
    <w:pPr>
      <w:keepNext/>
      <w:spacing w:after="0" w:line="360" w:lineRule="auto"/>
      <w:outlineLvl w:val="0"/>
    </w:pPr>
    <w:rPr>
      <w:rFonts w:ascii="Browallia New" w:eastAsia="SimSun" w:hAnsi="Browallia New" w:cs="Browall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0B1BBF"/>
    <w:pPr>
      <w:keepNext/>
      <w:spacing w:after="0" w:line="240" w:lineRule="auto"/>
      <w:outlineLvl w:val="1"/>
    </w:pPr>
    <w:rPr>
      <w:rFonts w:ascii="Browallia New" w:eastAsia="SimSun" w:hAnsi="Browallia New" w:cs="Browallia New"/>
      <w:b/>
      <w:bCs/>
      <w:sz w:val="34"/>
      <w:szCs w:val="34"/>
      <w:lang w:eastAsia="zh-CN"/>
    </w:rPr>
  </w:style>
  <w:style w:type="paragraph" w:styleId="3">
    <w:name w:val="heading 3"/>
    <w:basedOn w:val="a"/>
    <w:next w:val="a"/>
    <w:link w:val="30"/>
    <w:qFormat/>
    <w:rsid w:val="000B1BBF"/>
    <w:pPr>
      <w:keepNext/>
      <w:spacing w:after="0" w:line="240" w:lineRule="auto"/>
      <w:outlineLvl w:val="2"/>
    </w:pPr>
    <w:rPr>
      <w:rFonts w:ascii="Browallia New" w:eastAsia="SimSun" w:hAnsi="Browallia New" w:cs="Browallia New"/>
      <w:b/>
      <w:bCs/>
      <w:sz w:val="34"/>
      <w:szCs w:val="34"/>
      <w:u w:val="single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BB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0B1BBF"/>
    <w:pPr>
      <w:keepNext/>
      <w:spacing w:after="0" w:line="240" w:lineRule="auto"/>
      <w:outlineLvl w:val="7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B1BBF"/>
    <w:rPr>
      <w:rFonts w:ascii="Browallia New" w:eastAsia="SimSun" w:hAnsi="Browallia New" w:cs="Browalli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0B1BBF"/>
    <w:rPr>
      <w:rFonts w:ascii="Browallia New" w:eastAsia="SimSun" w:hAnsi="Browallia New" w:cs="Browallia New"/>
      <w:b/>
      <w:bCs/>
      <w:sz w:val="34"/>
      <w:szCs w:val="34"/>
      <w:lang w:eastAsia="zh-CN"/>
    </w:rPr>
  </w:style>
  <w:style w:type="character" w:customStyle="1" w:styleId="30">
    <w:name w:val="หัวเรื่อง 3 อักขระ"/>
    <w:basedOn w:val="a0"/>
    <w:link w:val="3"/>
    <w:rsid w:val="000B1BBF"/>
    <w:rPr>
      <w:rFonts w:ascii="Browallia New" w:eastAsia="SimSun" w:hAnsi="Browallia New" w:cs="Browallia New"/>
      <w:b/>
      <w:bCs/>
      <w:sz w:val="34"/>
      <w:szCs w:val="34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B1B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หัวเรื่อง 8 อักขระ"/>
    <w:basedOn w:val="a0"/>
    <w:link w:val="8"/>
    <w:rsid w:val="000B1BBF"/>
    <w:rPr>
      <w:rFonts w:ascii="Cordia New" w:eastAsia="SimSun" w:hAnsi="Cordia New" w:cs="Cordia New"/>
      <w:b/>
      <w:bCs/>
      <w:sz w:val="32"/>
      <w:szCs w:val="32"/>
      <w:lang w:eastAsia="zh-CN"/>
    </w:rPr>
  </w:style>
  <w:style w:type="table" w:styleId="a3">
    <w:name w:val="Table Grid"/>
    <w:basedOn w:val="a1"/>
    <w:uiPriority w:val="59"/>
    <w:rsid w:val="000B1BB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B1BBF"/>
  </w:style>
  <w:style w:type="paragraph" w:styleId="a4">
    <w:name w:val="No Spacing"/>
    <w:uiPriority w:val="1"/>
    <w:qFormat/>
    <w:rsid w:val="000B1BBF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Normal (Web)"/>
    <w:basedOn w:val="a"/>
    <w:uiPriority w:val="99"/>
    <w:unhideWhenUsed/>
    <w:rsid w:val="000B1BB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B1BBF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B1BBF"/>
    <w:rPr>
      <w:rFonts w:ascii="Tahoma" w:eastAsiaTheme="minorHAnsi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0B1BBF"/>
    <w:pPr>
      <w:tabs>
        <w:tab w:val="center" w:pos="4513"/>
        <w:tab w:val="right" w:pos="9026"/>
      </w:tabs>
      <w:spacing w:after="0" w:line="240" w:lineRule="auto"/>
    </w:pPr>
    <w:rPr>
      <w:rFonts w:eastAsiaTheme="minorHAnsi"/>
    </w:rPr>
  </w:style>
  <w:style w:type="character" w:customStyle="1" w:styleId="a9">
    <w:name w:val="หัวกระดาษ อักขระ"/>
    <w:basedOn w:val="a0"/>
    <w:link w:val="a8"/>
    <w:uiPriority w:val="99"/>
    <w:rsid w:val="000B1BBF"/>
    <w:rPr>
      <w:rFonts w:eastAsiaTheme="minorHAnsi"/>
    </w:rPr>
  </w:style>
  <w:style w:type="paragraph" w:styleId="aa">
    <w:name w:val="footer"/>
    <w:basedOn w:val="a"/>
    <w:link w:val="ab"/>
    <w:uiPriority w:val="99"/>
    <w:unhideWhenUsed/>
    <w:rsid w:val="000B1BBF"/>
    <w:pPr>
      <w:tabs>
        <w:tab w:val="center" w:pos="4513"/>
        <w:tab w:val="right" w:pos="9026"/>
      </w:tabs>
      <w:spacing w:after="0" w:line="240" w:lineRule="auto"/>
    </w:pPr>
    <w:rPr>
      <w:rFonts w:eastAsiaTheme="minorHAnsi"/>
    </w:rPr>
  </w:style>
  <w:style w:type="character" w:customStyle="1" w:styleId="ab">
    <w:name w:val="ท้ายกระดาษ อักขระ"/>
    <w:basedOn w:val="a0"/>
    <w:link w:val="aa"/>
    <w:uiPriority w:val="99"/>
    <w:rsid w:val="000B1BBF"/>
    <w:rPr>
      <w:rFonts w:eastAsiaTheme="minorHAnsi"/>
    </w:rPr>
  </w:style>
  <w:style w:type="paragraph" w:styleId="ac">
    <w:name w:val="Date"/>
    <w:basedOn w:val="a"/>
    <w:next w:val="a"/>
    <w:link w:val="ad"/>
    <w:rsid w:val="000B1BBF"/>
    <w:pPr>
      <w:spacing w:after="0" w:line="240" w:lineRule="auto"/>
    </w:pPr>
    <w:rPr>
      <w:rFonts w:ascii="Cordia New" w:eastAsia="Cordia New" w:hAnsi="Cordia New" w:cs="Angsana New"/>
      <w:sz w:val="30"/>
      <w:szCs w:val="30"/>
    </w:rPr>
  </w:style>
  <w:style w:type="character" w:customStyle="1" w:styleId="ad">
    <w:name w:val="วันที่ อักขระ"/>
    <w:basedOn w:val="a0"/>
    <w:link w:val="ac"/>
    <w:rsid w:val="000B1BBF"/>
    <w:rPr>
      <w:rFonts w:ascii="Cordia New" w:eastAsia="Cordia New" w:hAnsi="Cordia New" w:cs="Angsana New"/>
      <w:sz w:val="30"/>
      <w:szCs w:val="30"/>
    </w:rPr>
  </w:style>
  <w:style w:type="paragraph" w:styleId="ae">
    <w:name w:val="Body Text"/>
    <w:basedOn w:val="a"/>
    <w:link w:val="af"/>
    <w:rsid w:val="000B1BBF"/>
    <w:pPr>
      <w:tabs>
        <w:tab w:val="left" w:pos="720"/>
      </w:tabs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f">
    <w:name w:val="เนื้อความ อักขระ"/>
    <w:basedOn w:val="a0"/>
    <w:link w:val="ae"/>
    <w:rsid w:val="000B1BBF"/>
    <w:rPr>
      <w:rFonts w:ascii="Cordia New" w:eastAsia="Cordia New" w:hAnsi="Cordia New" w:cs="Angsana New"/>
      <w:sz w:val="32"/>
      <w:szCs w:val="32"/>
    </w:rPr>
  </w:style>
  <w:style w:type="paragraph" w:styleId="af0">
    <w:name w:val="List Paragraph"/>
    <w:basedOn w:val="a"/>
    <w:uiPriority w:val="34"/>
    <w:qFormat/>
    <w:rsid w:val="000B1BBF"/>
    <w:pPr>
      <w:ind w:left="720"/>
      <w:contextualSpacing/>
    </w:pPr>
    <w:rPr>
      <w:rFonts w:eastAsiaTheme="minorHAnsi"/>
    </w:rPr>
  </w:style>
  <w:style w:type="paragraph" w:styleId="af1">
    <w:name w:val="Subtitle"/>
    <w:basedOn w:val="a"/>
    <w:link w:val="af2"/>
    <w:qFormat/>
    <w:rsid w:val="000B1BBF"/>
    <w:pPr>
      <w:spacing w:after="0" w:line="240" w:lineRule="auto"/>
    </w:pPr>
    <w:rPr>
      <w:rFonts w:ascii="Angsana New" w:eastAsia="Cordia New" w:hAnsi="Angsana New" w:cs="Angsana New"/>
      <w:sz w:val="32"/>
      <w:szCs w:val="32"/>
      <w:u w:val="single"/>
      <w:lang w:eastAsia="zh-CN"/>
    </w:rPr>
  </w:style>
  <w:style w:type="character" w:customStyle="1" w:styleId="af2">
    <w:name w:val="ชื่อเรื่องรอง อักขระ"/>
    <w:basedOn w:val="a0"/>
    <w:link w:val="af1"/>
    <w:rsid w:val="000B1BBF"/>
    <w:rPr>
      <w:rFonts w:ascii="Angsana New" w:eastAsia="Cordia New" w:hAnsi="Angsana New" w:cs="Angsana New"/>
      <w:sz w:val="32"/>
      <w:szCs w:val="32"/>
      <w:u w:val="single"/>
      <w:lang w:eastAsia="zh-CN"/>
    </w:rPr>
  </w:style>
  <w:style w:type="paragraph" w:customStyle="1" w:styleId="Default">
    <w:name w:val="Default"/>
    <w:rsid w:val="000B1BBF"/>
    <w:pPr>
      <w:autoSpaceDE w:val="0"/>
      <w:autoSpaceDN w:val="0"/>
      <w:adjustRightInd w:val="0"/>
      <w:spacing w:after="0" w:line="240" w:lineRule="auto"/>
    </w:pPr>
    <w:rPr>
      <w:rFonts w:ascii="AngsanaUPC" w:eastAsia="Calibri" w:hAnsi="AngsanaUPC" w:cs="AngsanaUPC"/>
      <w:color w:val="000000"/>
      <w:sz w:val="24"/>
      <w:szCs w:val="24"/>
    </w:rPr>
  </w:style>
  <w:style w:type="paragraph" w:styleId="af3">
    <w:name w:val="Title"/>
    <w:basedOn w:val="a"/>
    <w:link w:val="af4"/>
    <w:qFormat/>
    <w:rsid w:val="000B1BBF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customStyle="1" w:styleId="af4">
    <w:name w:val="ชื่อเรื่อง อักขระ"/>
    <w:basedOn w:val="a0"/>
    <w:link w:val="af3"/>
    <w:rsid w:val="000B1BBF"/>
    <w:rPr>
      <w:rFonts w:ascii="Angsana New" w:eastAsia="Cordia New" w:hAnsi="Angsana New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3863</Words>
  <Characters>22022</Characters>
  <Application>Microsoft Office Word</Application>
  <DocSecurity>0</DocSecurity>
  <Lines>183</Lines>
  <Paragraphs>51</Paragraphs>
  <ScaleCrop>false</ScaleCrop>
  <Company/>
  <LinksUpToDate>false</LinksUpToDate>
  <CharactersWithSpaces>25834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</dc:creator>
  <cp:keywords/>
  <dc:description/>
  <cp:lastModifiedBy>white</cp:lastModifiedBy>
  <cp:revision>2</cp:revision>
  <dcterms:created xsi:type="dcterms:W3CDTF">2017-06-22T02:55:00Z</dcterms:created>
  <dcterms:modified xsi:type="dcterms:W3CDTF">2017-06-22T03:00:00Z</dcterms:modified>
</cp:coreProperties>
</file>